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Положение о порядке безопасного выполнения работ на высоте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Область применения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Положение разработано на основании требований </w:t>
      </w:r>
      <w:r>
        <w:rPr>
          <w:rFonts w:hAnsi="Times New Roman" w:cs="Times New Roman"/>
          <w:color w:val="000000"/>
          <w:sz w:val="24"/>
          <w:szCs w:val="24"/>
        </w:rPr>
        <w:t>Приказа Минтруда России от 16.11.2020 N 782н</w:t>
      </w:r>
      <w:r>
        <w:rPr>
          <w:rFonts w:hAnsi="Times New Roman" w:cs="Times New Roman"/>
          <w:color w:val="000000"/>
          <w:sz w:val="24"/>
          <w:szCs w:val="24"/>
        </w:rPr>
        <w:t xml:space="preserve"> «Об утверждении Правил по охране труда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 xml:space="preserve">Настоящее Положение устанавливает требования по обеспечению безопасных условий труда при выполнении работ на высоте в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Выполнение требований настоящего положения обязательны для всех работников ООО «Альфа» при выполнении ими трудовых обязанностей на высоте независимо от их квалификации и стажа работы.</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Общие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К работам на высоте (далее - работы) относятся работы, при которых:</w:t>
      </w:r>
    </w:p>
    <w:p>
      <w:pPr>
        <w:spacing w:line="240" w:lineRule="auto"/>
        <w:rPr>
          <w:rFonts w:hAnsi="Times New Roman" w:cs="Times New Roman"/>
          <w:color w:val="000000"/>
          <w:sz w:val="24"/>
          <w:szCs w:val="24"/>
        </w:rPr>
      </w:pPr>
      <w:r>
        <w:rPr>
          <w:rFonts w:hAnsi="Times New Roman" w:cs="Times New Roman"/>
          <w:color w:val="000000"/>
          <w:sz w:val="24"/>
          <w:szCs w:val="24"/>
        </w:rPr>
        <w:t>а) существуют риски, связанные с возможным падением работника с высоты 1,8 м и более, в том числе:</w:t>
      </w:r>
    </w:p>
    <w:p>
      <w:pPr>
        <w:spacing w:line="240" w:lineRule="auto"/>
        <w:rPr>
          <w:rFonts w:hAnsi="Times New Roman" w:cs="Times New Roman"/>
          <w:color w:val="000000"/>
          <w:sz w:val="24"/>
          <w:szCs w:val="24"/>
        </w:rPr>
      </w:pPr>
      <w:r>
        <w:rPr>
          <w:rFonts w:hAnsi="Times New Roman" w:cs="Times New Roman"/>
          <w:color w:val="000000"/>
          <w:sz w:val="24"/>
          <w:szCs w:val="24"/>
        </w:rPr>
        <w:t>- 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w:t>
      </w:r>
    </w:p>
    <w:p>
      <w:pPr>
        <w:spacing w:line="240" w:lineRule="auto"/>
        <w:rPr>
          <w:rFonts w:hAnsi="Times New Roman" w:cs="Times New Roman"/>
          <w:color w:val="000000"/>
          <w:sz w:val="24"/>
          <w:szCs w:val="24"/>
        </w:rPr>
      </w:pPr>
      <w:r>
        <w:rPr>
          <w:rFonts w:hAnsi="Times New Roman" w:cs="Times New Roman"/>
          <w:color w:val="000000"/>
          <w:sz w:val="24"/>
          <w:szCs w:val="24"/>
        </w:rPr>
        <w:t>- при проведении работ на площадках на расстоянии ближе 2 м от неогражденных перепадов по высоте более 1,8 м, а также, если высота защитного ограждения этих площадок менее 1,1 м;</w:t>
      </w:r>
    </w:p>
    <w:p>
      <w:pPr>
        <w:spacing w:line="240" w:lineRule="auto"/>
        <w:rPr>
          <w:rFonts w:hAnsi="Times New Roman" w:cs="Times New Roman"/>
          <w:color w:val="000000"/>
          <w:sz w:val="24"/>
          <w:szCs w:val="24"/>
        </w:rPr>
      </w:pPr>
      <w:r>
        <w:rPr>
          <w:rFonts w:hAnsi="Times New Roman" w:cs="Times New Roman"/>
          <w:color w:val="000000"/>
          <w:sz w:val="24"/>
          <w:szCs w:val="24"/>
        </w:rPr>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pPr>
        <w:spacing w:line="240" w:lineRule="auto"/>
        <w:rPr>
          <w:rFonts w:hAnsi="Times New Roman" w:cs="Times New Roman"/>
          <w:color w:val="000000"/>
          <w:sz w:val="24"/>
          <w:szCs w:val="24"/>
        </w:rPr>
      </w:pPr>
      <w:r>
        <w:rPr>
          <w:rFonts w:hAnsi="Times New Roman" w:cs="Times New Roman"/>
          <w:color w:val="000000"/>
          <w:sz w:val="24"/>
          <w:szCs w:val="24"/>
        </w:rPr>
        <w:t>Для обеспечения безопасности работников необходимо, по возможности, исключить работы на высоте. При невозможности исключения обеспечить реализацию мер СУОТ по снижению установленных уровней профессиональных рисков, связанных с возможным падением работника, в том числе путем использования следующих инженерных (технических) методов ограничения риска воздействия на работников идентифицированных опасностей:</w:t>
      </w:r>
    </w:p>
    <w:p>
      <w:pPr>
        <w:spacing w:line="240" w:lineRule="auto"/>
        <w:rPr>
          <w:rFonts w:hAnsi="Times New Roman" w:cs="Times New Roman"/>
          <w:color w:val="000000"/>
          <w:sz w:val="24"/>
          <w:szCs w:val="24"/>
        </w:rPr>
      </w:pPr>
      <w:r>
        <w:rPr>
          <w:rFonts w:hAnsi="Times New Roman" w:cs="Times New Roman"/>
          <w:color w:val="000000"/>
          <w:sz w:val="24"/>
          <w:szCs w:val="24"/>
        </w:rPr>
        <w:t>а) применение защитных ограждений высотой 1,1 м и более, обеспечивающих безопасность работника от падения на площадках и рабочих местах;</w:t>
      </w:r>
    </w:p>
    <w:p>
      <w:pPr>
        <w:spacing w:line="240" w:lineRule="auto"/>
        <w:rPr>
          <w:rFonts w:hAnsi="Times New Roman" w:cs="Times New Roman"/>
          <w:color w:val="000000"/>
          <w:sz w:val="24"/>
          <w:szCs w:val="24"/>
        </w:rPr>
      </w:pPr>
      <w:r>
        <w:rPr>
          <w:rFonts w:hAnsi="Times New Roman" w:cs="Times New Roman"/>
          <w:color w:val="000000"/>
          <w:sz w:val="24"/>
          <w:szCs w:val="24"/>
        </w:rPr>
        <w:t>б) применение инвентарных конструкций лесов, подмостей, устройств и средств подмащивания, применением подъемников (вышек), строительных фасадных подъемников, подвесных лесов, люлек, машин или механизмов;</w:t>
      </w:r>
    </w:p>
    <w:p>
      <w:pPr>
        <w:spacing w:line="240" w:lineRule="auto"/>
        <w:rPr>
          <w:rFonts w:hAnsi="Times New Roman" w:cs="Times New Roman"/>
          <w:color w:val="000000"/>
          <w:sz w:val="24"/>
          <w:szCs w:val="24"/>
        </w:rPr>
      </w:pPr>
      <w:r>
        <w:rPr>
          <w:rFonts w:hAnsi="Times New Roman" w:cs="Times New Roman"/>
          <w:color w:val="000000"/>
          <w:sz w:val="24"/>
          <w:szCs w:val="24"/>
        </w:rPr>
        <w:t>в) использование средств коллективной и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В каждом структурном подразделении (участке, отделе) необходимо идентифицировать работы, выполняемые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Работодатель, исходя из специфики своей деятельности и характеристик объекта, обязан провести оценку профессиональных рисков, связанных с возможным падением работника с высоты.</w:t>
      </w:r>
    </w:p>
    <w:p>
      <w:pPr>
        <w:spacing w:line="240" w:lineRule="auto"/>
        <w:rPr>
          <w:rFonts w:hAnsi="Times New Roman" w:cs="Times New Roman"/>
          <w:color w:val="000000"/>
          <w:sz w:val="24"/>
          <w:szCs w:val="24"/>
        </w:rPr>
      </w:pPr>
      <w:r>
        <w:rPr>
          <w:rFonts w:hAnsi="Times New Roman" w:cs="Times New Roman"/>
          <w:color w:val="000000"/>
          <w:sz w:val="24"/>
          <w:szCs w:val="24"/>
        </w:rPr>
        <w:t>Работы с высоким риском падения работника с высоты, а также работы на высоте без применения средств подмащивания, выполняемые на высоте 5 м и более; работы, выполняемые на площадках на расстоянии менее 2 м от неогражденных (при отсутствии защитных ограждений) перепадов по высоте более 5 м либо при высоте ограждений, составляющей менее 1,1 м, выполняются по заданию работодателя на производство работ с выдачей наряд-допуска.</w:t>
      </w:r>
    </w:p>
    <w:p>
      <w:pPr>
        <w:spacing w:line="240" w:lineRule="auto"/>
        <w:rPr>
          <w:rFonts w:hAnsi="Times New Roman" w:cs="Times New Roman"/>
          <w:color w:val="000000"/>
          <w:sz w:val="24"/>
          <w:szCs w:val="24"/>
        </w:rPr>
      </w:pPr>
      <w:r>
        <w:rPr>
          <w:rFonts w:hAnsi="Times New Roman" w:cs="Times New Roman"/>
          <w:color w:val="000000"/>
          <w:sz w:val="24"/>
          <w:szCs w:val="24"/>
        </w:rPr>
        <w:t>Работы на высоте, для которых принятыми работодателем мерами обеспечения безопасности работника обеспечен допустимый минимальный риск его падения, а также периодически повторяющиеся работы на высоте, и которые являются неотъемлемой частью действующего технологического процесса, характеризующиеся постоянством места, условий и характера работ, применением средств коллективной защиты, определенным и постоянным составом квалифицированных исполнителей, можно проводить без оформления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Работодатель в зависимости от специфики своей деятельности и исходя из оценки уровня профессионального риска вправе:</w:t>
      </w:r>
    </w:p>
    <w:p>
      <w:pPr>
        <w:spacing w:line="240" w:lineRule="auto"/>
        <w:rPr>
          <w:rFonts w:hAnsi="Times New Roman" w:cs="Times New Roman"/>
          <w:color w:val="000000"/>
          <w:sz w:val="24"/>
          <w:szCs w:val="24"/>
        </w:rPr>
      </w:pPr>
      <w:r>
        <w:rPr>
          <w:rFonts w:hAnsi="Times New Roman" w:cs="Times New Roman"/>
          <w:color w:val="000000"/>
          <w:sz w:val="24"/>
          <w:szCs w:val="24"/>
        </w:rPr>
        <w:t>- устанавливать дополнительные требования безопасности, не противоречащие Правилам;</w:t>
      </w:r>
    </w:p>
    <w:p>
      <w:pPr>
        <w:spacing w:line="240" w:lineRule="auto"/>
        <w:rPr>
          <w:rFonts w:hAnsi="Times New Roman" w:cs="Times New Roman"/>
          <w:color w:val="000000"/>
          <w:sz w:val="24"/>
          <w:szCs w:val="24"/>
        </w:rPr>
      </w:pPr>
      <w:r>
        <w:rPr>
          <w:rFonts w:hAnsi="Times New Roman" w:cs="Times New Roman"/>
          <w:color w:val="000000"/>
          <w:sz w:val="24"/>
          <w:szCs w:val="24"/>
        </w:rPr>
        <w:t>- в целях контроля за безопасным производством работ применять приборы, устройства, оборудование и (или) комплекс (систему) приборов, устройств, оборудования, обеспечивающие дистанционную видео-, аудио или иную фиксацию процессов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До начала выполнения работ на высоте из числа обученных лиц приказом по Обществу назначаются лица, ответственные за организацию и безопасное проведение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Для организации безопасного производства работ на высоте назначаются:</w:t>
      </w:r>
    </w:p>
    <w:p>
      <w:pPr>
        <w:spacing w:line="240" w:lineRule="auto"/>
        <w:rPr>
          <w:rFonts w:hAnsi="Times New Roman" w:cs="Times New Roman"/>
          <w:color w:val="000000"/>
          <w:sz w:val="24"/>
          <w:szCs w:val="24"/>
        </w:rPr>
      </w:pPr>
      <w:r>
        <w:rPr>
          <w:rFonts w:hAnsi="Times New Roman" w:cs="Times New Roman"/>
          <w:color w:val="000000"/>
          <w:sz w:val="24"/>
          <w:szCs w:val="24"/>
        </w:rPr>
        <w:t>- лиц, ответственных за организацию и безопасное проведение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-лицо, ответственное за безопасную эксплуатацию подвесной подъемной люльки;</w:t>
      </w:r>
    </w:p>
    <w:p>
      <w:pPr>
        <w:spacing w:line="240" w:lineRule="auto"/>
        <w:rPr>
          <w:rFonts w:hAnsi="Times New Roman" w:cs="Times New Roman"/>
          <w:color w:val="000000"/>
          <w:sz w:val="24"/>
          <w:szCs w:val="24"/>
        </w:rPr>
      </w:pPr>
      <w:r>
        <w:rPr>
          <w:rFonts w:hAnsi="Times New Roman" w:cs="Times New Roman"/>
          <w:color w:val="000000"/>
          <w:sz w:val="24"/>
          <w:szCs w:val="24"/>
        </w:rPr>
        <w:t>-лиц, ответственных за утверждение ППР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-лиц, имеющих право выдавать наряд-допуск;</w:t>
      </w:r>
    </w:p>
    <w:p>
      <w:pPr>
        <w:spacing w:line="240" w:lineRule="auto"/>
        <w:rPr>
          <w:rFonts w:hAnsi="Times New Roman" w:cs="Times New Roman"/>
          <w:color w:val="000000"/>
          <w:sz w:val="24"/>
          <w:szCs w:val="24"/>
        </w:rPr>
      </w:pPr>
      <w:r>
        <w:rPr>
          <w:rFonts w:hAnsi="Times New Roman" w:cs="Times New Roman"/>
          <w:color w:val="000000"/>
          <w:sz w:val="24"/>
          <w:szCs w:val="24"/>
        </w:rPr>
        <w:t>-лиц, ответственных за составление плана мероприятий по эвакуации и спасению работников при возникновении аварийной ситуации и при проведении спасательных работ, а также проводящих обслуживание и периодический осмотр СИЗ.</w:t>
      </w:r>
    </w:p>
    <w:p>
      <w:pPr>
        <w:spacing w:line="240" w:lineRule="auto"/>
        <w:rPr>
          <w:rFonts w:hAnsi="Times New Roman" w:cs="Times New Roman"/>
          <w:color w:val="000000"/>
          <w:sz w:val="24"/>
          <w:szCs w:val="24"/>
        </w:rPr>
      </w:pPr>
      <w:r>
        <w:rPr>
          <w:rFonts w:hAnsi="Times New Roman" w:cs="Times New Roman"/>
          <w:color w:val="000000"/>
          <w:sz w:val="24"/>
          <w:szCs w:val="24"/>
        </w:rPr>
        <w:t>Для организации безопасного производства работ на высоте, выполняемых с оформлением наряда-допуска, назначаются:</w:t>
      </w:r>
    </w:p>
    <w:p>
      <w:pPr>
        <w:spacing w:line="240" w:lineRule="auto"/>
        <w:rPr>
          <w:rFonts w:hAnsi="Times New Roman" w:cs="Times New Roman"/>
          <w:color w:val="000000"/>
          <w:sz w:val="24"/>
          <w:szCs w:val="24"/>
        </w:rPr>
      </w:pPr>
      <w:r>
        <w:rPr>
          <w:rFonts w:hAnsi="Times New Roman" w:cs="Times New Roman"/>
          <w:color w:val="000000"/>
          <w:sz w:val="24"/>
          <w:szCs w:val="24"/>
        </w:rPr>
        <w:t>а) должностные лица, имеющие право выдавать наряд-допуск, из числа руководителей и специалистов;</w:t>
      </w:r>
    </w:p>
    <w:p>
      <w:pPr>
        <w:spacing w:line="240" w:lineRule="auto"/>
        <w:rPr>
          <w:rFonts w:hAnsi="Times New Roman" w:cs="Times New Roman"/>
          <w:color w:val="000000"/>
          <w:sz w:val="24"/>
          <w:szCs w:val="24"/>
        </w:rPr>
      </w:pPr>
      <w:r>
        <w:rPr>
          <w:rFonts w:hAnsi="Times New Roman" w:cs="Times New Roman"/>
          <w:color w:val="000000"/>
          <w:sz w:val="24"/>
          <w:szCs w:val="24"/>
        </w:rPr>
        <w:t>б) ответственный руководитель работ из числа руководителей и специалистов;</w:t>
      </w:r>
    </w:p>
    <w:p>
      <w:pPr>
        <w:spacing w:line="240" w:lineRule="auto"/>
        <w:rPr>
          <w:rFonts w:hAnsi="Times New Roman" w:cs="Times New Roman"/>
          <w:color w:val="000000"/>
          <w:sz w:val="24"/>
          <w:szCs w:val="24"/>
        </w:rPr>
      </w:pPr>
      <w:r>
        <w:rPr>
          <w:rFonts w:hAnsi="Times New Roman" w:cs="Times New Roman"/>
          <w:color w:val="000000"/>
          <w:sz w:val="24"/>
          <w:szCs w:val="24"/>
        </w:rPr>
        <w:t>в) ответственный исполнитель (производитель) работ из числа рабочих (бригадиров, звеньевых и высококвалифицированных рабочих).</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выполнение работ на высоте без оформления наряда-допуска с указанием в пункте 3 наряда-допуска соответствующих мероприятий по безопасности работ на высоте при указанных в пункте 4 наряда-допуска особых условий проведения работ, в том числе:</w:t>
      </w:r>
    </w:p>
    <w:p>
      <w:pPr>
        <w:spacing w:line="240" w:lineRule="auto"/>
        <w:rPr>
          <w:rFonts w:hAnsi="Times New Roman" w:cs="Times New Roman"/>
          <w:color w:val="000000"/>
          <w:sz w:val="24"/>
          <w:szCs w:val="24"/>
        </w:rPr>
      </w:pPr>
      <w:r>
        <w:rPr>
          <w:rFonts w:hAnsi="Times New Roman" w:cs="Times New Roman"/>
          <w:color w:val="000000"/>
          <w:sz w:val="24"/>
          <w:szCs w:val="24"/>
        </w:rPr>
        <w:t>а) в открытых местах при скорости воздушного потока (ветра) 15 м/с и более;</w:t>
      </w:r>
    </w:p>
    <w:p>
      <w:pPr>
        <w:spacing w:line="240" w:lineRule="auto"/>
        <w:rPr>
          <w:rFonts w:hAnsi="Times New Roman" w:cs="Times New Roman"/>
          <w:color w:val="000000"/>
          <w:sz w:val="24"/>
          <w:szCs w:val="24"/>
        </w:rPr>
      </w:pPr>
      <w:r>
        <w:rPr>
          <w:rFonts w:hAnsi="Times New Roman" w:cs="Times New Roman"/>
          <w:color w:val="000000"/>
          <w:sz w:val="24"/>
          <w:szCs w:val="24"/>
        </w:rPr>
        <w:t>б) при грозе или тумане, исключающем видимость в пределах фронта работ, а также при гололеде с обледенелых конструкций и в случаях нарастания стенки гололеда на проводах, оборудовании, инженерных конструкциях (в том числе опорах линий электропередачи), деревьях;</w:t>
      </w:r>
    </w:p>
    <w:p>
      <w:pPr>
        <w:spacing w:line="240" w:lineRule="auto"/>
        <w:rPr>
          <w:rFonts w:hAnsi="Times New Roman" w:cs="Times New Roman"/>
          <w:color w:val="000000"/>
          <w:sz w:val="24"/>
          <w:szCs w:val="24"/>
        </w:rPr>
      </w:pPr>
      <w:r>
        <w:rPr>
          <w:rFonts w:hAnsi="Times New Roman" w:cs="Times New Roman"/>
          <w:color w:val="000000"/>
          <w:sz w:val="24"/>
          <w:szCs w:val="24"/>
        </w:rPr>
        <w:t>в) при монтаже (демонтаже) конструкций с большой парусностью при скорости ветра 10 м/с и более.</w:t>
      </w:r>
    </w:p>
    <w:p>
      <w:pPr>
        <w:spacing w:line="240" w:lineRule="auto"/>
        <w:rPr>
          <w:rFonts w:hAnsi="Times New Roman" w:cs="Times New Roman"/>
          <w:color w:val="000000"/>
          <w:sz w:val="24"/>
          <w:szCs w:val="24"/>
        </w:rPr>
      </w:pPr>
      <w:r>
        <w:rPr>
          <w:rFonts w:hAnsi="Times New Roman" w:cs="Times New Roman"/>
          <w:color w:val="000000"/>
          <w:sz w:val="24"/>
          <w:szCs w:val="24"/>
        </w:rPr>
        <w:t>Подъем работников на антенно-мачтовые сооружения не допускается при не снятом напряжении выше 50 В переменного тока, а также без наряда допуска с указанными в нем дополнительными мерами, обеспечивающими безопасность работника, в следующих случаях:</w:t>
      </w:r>
    </w:p>
    <w:p>
      <w:pPr>
        <w:spacing w:line="240" w:lineRule="auto"/>
        <w:rPr>
          <w:rFonts w:hAnsi="Times New Roman" w:cs="Times New Roman"/>
          <w:color w:val="000000"/>
          <w:sz w:val="24"/>
          <w:szCs w:val="24"/>
        </w:rPr>
      </w:pPr>
      <w:r>
        <w:rPr>
          <w:rFonts w:hAnsi="Times New Roman" w:cs="Times New Roman"/>
          <w:color w:val="000000"/>
          <w:sz w:val="24"/>
          <w:szCs w:val="24"/>
        </w:rPr>
        <w:t>а) во время грозы и при ее приближении;</w:t>
      </w:r>
    </w:p>
    <w:p>
      <w:pPr>
        <w:spacing w:line="240" w:lineRule="auto"/>
        <w:rPr>
          <w:rFonts w:hAnsi="Times New Roman" w:cs="Times New Roman"/>
          <w:color w:val="000000"/>
          <w:sz w:val="24"/>
          <w:szCs w:val="24"/>
        </w:rPr>
      </w:pPr>
      <w:r>
        <w:rPr>
          <w:rFonts w:hAnsi="Times New Roman" w:cs="Times New Roman"/>
          <w:color w:val="000000"/>
          <w:sz w:val="24"/>
          <w:szCs w:val="24"/>
        </w:rPr>
        <w:t>б) при гололеде, дожде, снегопаде, тумане;</w:t>
      </w:r>
    </w:p>
    <w:p>
      <w:pPr>
        <w:spacing w:line="240" w:lineRule="auto"/>
        <w:rPr>
          <w:rFonts w:hAnsi="Times New Roman" w:cs="Times New Roman"/>
          <w:color w:val="000000"/>
          <w:sz w:val="24"/>
          <w:szCs w:val="24"/>
        </w:rPr>
      </w:pPr>
      <w:r>
        <w:rPr>
          <w:rFonts w:hAnsi="Times New Roman" w:cs="Times New Roman"/>
          <w:color w:val="000000"/>
          <w:sz w:val="24"/>
          <w:szCs w:val="24"/>
        </w:rPr>
        <w:t>в) в темное время суток или при недостаточном освещении;</w:t>
      </w:r>
    </w:p>
    <w:p>
      <w:pPr>
        <w:spacing w:line="240" w:lineRule="auto"/>
        <w:rPr>
          <w:rFonts w:hAnsi="Times New Roman" w:cs="Times New Roman"/>
          <w:color w:val="000000"/>
          <w:sz w:val="24"/>
          <w:szCs w:val="24"/>
        </w:rPr>
      </w:pPr>
      <w:r>
        <w:rPr>
          <w:rFonts w:hAnsi="Times New Roman" w:cs="Times New Roman"/>
          <w:color w:val="000000"/>
          <w:sz w:val="24"/>
          <w:szCs w:val="24"/>
        </w:rPr>
        <w:t>г) при скорости ветра более 12 м/с.</w:t>
      </w:r>
    </w:p>
    <w:p>
      <w:pPr>
        <w:spacing w:line="240" w:lineRule="auto"/>
        <w:rPr>
          <w:rFonts w:hAnsi="Times New Roman" w:cs="Times New Roman"/>
          <w:color w:val="000000"/>
          <w:sz w:val="24"/>
          <w:szCs w:val="24"/>
        </w:rPr>
      </w:pPr>
      <w:r>
        <w:rPr>
          <w:rFonts w:hAnsi="Times New Roman" w:cs="Times New Roman"/>
          <w:color w:val="000000"/>
          <w:sz w:val="24"/>
          <w:szCs w:val="24"/>
        </w:rPr>
        <w:t>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 позволяющего идентифицировать личность работника.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Требования, предъявляемые к работникам Общества, выполняющим работы на высоте</w:t>
      </w:r>
    </w:p>
    <w:p>
      <w:pPr>
        <w:spacing w:line="240" w:lineRule="auto"/>
        <w:rPr>
          <w:rFonts w:hAnsi="Times New Roman" w:cs="Times New Roman"/>
          <w:color w:val="000000"/>
          <w:sz w:val="24"/>
          <w:szCs w:val="24"/>
        </w:rPr>
      </w:pPr>
      <w:r>
        <w:rPr>
          <w:rFonts w:hAnsi="Times New Roman" w:cs="Times New Roman"/>
          <w:color w:val="000000"/>
          <w:sz w:val="24"/>
          <w:szCs w:val="24"/>
        </w:rPr>
        <w:t>1. К работе на высоте допускаются лица, достигшие возраста восемнадцати лет.</w:t>
      </w:r>
    </w:p>
    <w:p>
      <w:pPr>
        <w:spacing w:line="240" w:lineRule="auto"/>
        <w:rPr>
          <w:rFonts w:hAnsi="Times New Roman" w:cs="Times New Roman"/>
          <w:color w:val="000000"/>
          <w:sz w:val="24"/>
          <w:szCs w:val="24"/>
        </w:rPr>
      </w:pPr>
      <w:r>
        <w:rPr>
          <w:rFonts w:hAnsi="Times New Roman" w:cs="Times New Roman"/>
          <w:color w:val="000000"/>
          <w:sz w:val="24"/>
          <w:szCs w:val="24"/>
        </w:rPr>
        <w:t>2. Работники, выполняющие работы на высоте, в соответствии с действующим законодательством должны проходить обязательные предварительные (при поступлении на работу) и периодические медицинские осмотры.</w:t>
      </w:r>
    </w:p>
    <w:p>
      <w:pPr>
        <w:spacing w:line="240" w:lineRule="auto"/>
        <w:rPr>
          <w:rFonts w:hAnsi="Times New Roman" w:cs="Times New Roman"/>
          <w:color w:val="000000"/>
          <w:sz w:val="24"/>
          <w:szCs w:val="24"/>
        </w:rPr>
      </w:pPr>
      <w:r>
        <w:rPr>
          <w:rFonts w:hAnsi="Times New Roman" w:cs="Times New Roman"/>
          <w:color w:val="000000"/>
          <w:sz w:val="24"/>
          <w:szCs w:val="24"/>
        </w:rPr>
        <w:t>3. 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w:t>
      </w:r>
    </w:p>
    <w:p>
      <w:pPr>
        <w:spacing w:line="240" w:lineRule="auto"/>
        <w:rPr>
          <w:rFonts w:hAnsi="Times New Roman" w:cs="Times New Roman"/>
          <w:color w:val="000000"/>
          <w:sz w:val="24"/>
          <w:szCs w:val="24"/>
        </w:rPr>
      </w:pPr>
      <w:r>
        <w:rPr>
          <w:rFonts w:hAnsi="Times New Roman" w:cs="Times New Roman"/>
          <w:color w:val="000000"/>
          <w:sz w:val="24"/>
          <w:szCs w:val="24"/>
        </w:rPr>
        <w:t>4. Работники, выполняющие работы на высоте, должные знать и уметь применять безопасные методы и приемы выполнения работ на высоте, а также обладать соответствующими практическими навыками.</w:t>
      </w:r>
    </w:p>
    <w:p>
      <w:pPr>
        <w:spacing w:line="240" w:lineRule="auto"/>
        <w:rPr>
          <w:rFonts w:hAnsi="Times New Roman" w:cs="Times New Roman"/>
          <w:color w:val="000000"/>
          <w:sz w:val="24"/>
          <w:szCs w:val="24"/>
        </w:rPr>
      </w:pPr>
      <w:r>
        <w:rPr>
          <w:rFonts w:hAnsi="Times New Roman" w:cs="Times New Roman"/>
          <w:color w:val="000000"/>
          <w:sz w:val="24"/>
          <w:szCs w:val="24"/>
        </w:rPr>
        <w:t>5. Обучение работников безопасным методам и приемам выполнения работ на высоте (в том числе практическим навыкам применения соответствующих СИЗ, их осмотра до и после использования) в заочной форме, а также исключительно с использованием электронного обучения и дистанционных технологий, проведение практических занятий по освоению безопасных методов и приемов выполнения работ на высоте, а также прохождения стажировки в режиме самоподготовки работником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6. Работники, впервые допускаемые к работам на высоте, в том числе, выполняющие работы на высоте с применением средств подмащивания, а также на площадках с защитными ограждениями высотой 1,1 м и более должны:</w:t>
      </w:r>
    </w:p>
    <w:p>
      <w:pPr>
        <w:spacing w:line="240" w:lineRule="auto"/>
        <w:rPr>
          <w:rFonts w:hAnsi="Times New Roman" w:cs="Times New Roman"/>
          <w:color w:val="000000"/>
          <w:sz w:val="24"/>
          <w:szCs w:val="24"/>
        </w:rPr>
      </w:pPr>
      <w:r>
        <w:rPr>
          <w:rFonts w:hAnsi="Times New Roman" w:cs="Times New Roman"/>
          <w:color w:val="000000"/>
          <w:sz w:val="24"/>
          <w:szCs w:val="24"/>
        </w:rPr>
        <w:t>а) знать инструкции по охране труда при проведении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б) знать общие сведения о технологическом процессе и оборудовании на данном рабочем месте, производственном участке, в цехе;</w:t>
      </w:r>
    </w:p>
    <w:p>
      <w:pPr>
        <w:spacing w:line="240" w:lineRule="auto"/>
        <w:rPr>
          <w:rFonts w:hAnsi="Times New Roman" w:cs="Times New Roman"/>
          <w:color w:val="000000"/>
          <w:sz w:val="24"/>
          <w:szCs w:val="24"/>
        </w:rPr>
      </w:pPr>
      <w:r>
        <w:rPr>
          <w:rFonts w:hAnsi="Times New Roman" w:cs="Times New Roman"/>
          <w:color w:val="000000"/>
          <w:sz w:val="24"/>
          <w:szCs w:val="24"/>
        </w:rPr>
        <w:t>в) знать производственные инструкции;</w:t>
      </w:r>
    </w:p>
    <w:p>
      <w:pPr>
        <w:spacing w:line="240" w:lineRule="auto"/>
        <w:rPr>
          <w:rFonts w:hAnsi="Times New Roman" w:cs="Times New Roman"/>
          <w:color w:val="000000"/>
          <w:sz w:val="24"/>
          <w:szCs w:val="24"/>
        </w:rPr>
      </w:pPr>
      <w:r>
        <w:rPr>
          <w:rFonts w:hAnsi="Times New Roman" w:cs="Times New Roman"/>
          <w:color w:val="000000"/>
          <w:sz w:val="24"/>
          <w:szCs w:val="24"/>
        </w:rPr>
        <w:t>г) знать условия труда на рабочем месте;</w:t>
      </w:r>
    </w:p>
    <w:p>
      <w:pPr>
        <w:spacing w:line="240" w:lineRule="auto"/>
        <w:rPr>
          <w:rFonts w:hAnsi="Times New Roman" w:cs="Times New Roman"/>
          <w:color w:val="000000"/>
          <w:sz w:val="24"/>
          <w:szCs w:val="24"/>
        </w:rPr>
      </w:pPr>
      <w:r>
        <w:rPr>
          <w:rFonts w:hAnsi="Times New Roman" w:cs="Times New Roman"/>
          <w:color w:val="000000"/>
          <w:sz w:val="24"/>
          <w:szCs w:val="24"/>
        </w:rPr>
        <w:t>д) знать обстоятельства и характерные причины несчастных случаев, аварий, пожаров, происшедших на высоте в организациях (на предприятиях), случаи производственных травм, полученных при работах на высоте; обязанностями и действиями при аварии, пожаре; способы применения имеющихся на участке средств тушения пожара, противоаварийной защиты и сигнализации, места их расположения, схемами и маршрутами эвакуации в аварийной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е) знать основные опасные и вредные производственные факторы, характерные для работы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ж) знать зоны повышенной опасности, машины, механизмы, приборы, средства, обеспечивающие безопасность работы оборудования (предохранительные, тормозные устройства и ограждения, системы блокировки и сигнализации, знаки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з) знать и уметь применять безопасные методы и приемы выполнения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допускаемые к работам на высоте, должны обладать практическими навыками применения оборудования, приборов, механизмов (проверка исправности оборудования, пусковых приборов, инструмента и приспособлений, блокировок, заземления и других средств защиты) и оказания первой помощи пострадавшим, практическими навыками применения соответствующих СИЗ, их осмотром до и после использования.</w:t>
      </w:r>
    </w:p>
    <w:p>
      <w:pPr>
        <w:spacing w:line="240" w:lineRule="auto"/>
        <w:rPr>
          <w:rFonts w:hAnsi="Times New Roman" w:cs="Times New Roman"/>
          <w:color w:val="000000"/>
          <w:sz w:val="24"/>
          <w:szCs w:val="24"/>
        </w:rPr>
      </w:pPr>
      <w:r>
        <w:rPr>
          <w:rFonts w:hAnsi="Times New Roman" w:cs="Times New Roman"/>
          <w:color w:val="000000"/>
          <w:sz w:val="24"/>
          <w:szCs w:val="24"/>
        </w:rPr>
        <w:t>7. Работники 1 группы по безопасности работ на высоте (работники, допускаемые к работам в составе бригады или под непосредственным контролем работника, назначенного приказом работодателя) дополнительно должны:</w:t>
      </w:r>
    </w:p>
    <w:p>
      <w:pPr>
        <w:spacing w:line="240" w:lineRule="auto"/>
        <w:rPr>
          <w:rFonts w:hAnsi="Times New Roman" w:cs="Times New Roman"/>
          <w:color w:val="000000"/>
          <w:sz w:val="24"/>
          <w:szCs w:val="24"/>
        </w:rPr>
      </w:pPr>
      <w:r>
        <w:rPr>
          <w:rFonts w:hAnsi="Times New Roman" w:cs="Times New Roman"/>
          <w:color w:val="000000"/>
          <w:sz w:val="24"/>
          <w:szCs w:val="24"/>
        </w:rPr>
        <w:t>а) знать методы и средства предупреждения несчастных случаев и профессиональных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б) знать и уметь применять основы техники эвакуации и спасения;</w:t>
      </w:r>
    </w:p>
    <w:p>
      <w:pPr>
        <w:spacing w:line="240" w:lineRule="auto"/>
        <w:rPr>
          <w:rFonts w:hAnsi="Times New Roman" w:cs="Times New Roman"/>
          <w:color w:val="000000"/>
          <w:sz w:val="24"/>
          <w:szCs w:val="24"/>
        </w:rPr>
      </w:pPr>
      <w:r>
        <w:rPr>
          <w:rFonts w:hAnsi="Times New Roman" w:cs="Times New Roman"/>
          <w:color w:val="000000"/>
          <w:sz w:val="24"/>
          <w:szCs w:val="24"/>
        </w:rPr>
        <w:t>в) обладать практическими навыками оказания первой помощи пострадавшему.</w:t>
      </w:r>
    </w:p>
    <w:p>
      <w:pPr>
        <w:spacing w:line="240" w:lineRule="auto"/>
        <w:rPr>
          <w:rFonts w:hAnsi="Times New Roman" w:cs="Times New Roman"/>
          <w:color w:val="000000"/>
          <w:sz w:val="24"/>
          <w:szCs w:val="24"/>
        </w:rPr>
      </w:pPr>
      <w:r>
        <w:rPr>
          <w:rFonts w:hAnsi="Times New Roman" w:cs="Times New Roman"/>
          <w:color w:val="000000"/>
          <w:sz w:val="24"/>
          <w:szCs w:val="24"/>
        </w:rPr>
        <w:t>8. Работники 2 группы по безопасности работ на высоте (мастера, бригадиры, руководители стажировки, а также работники, назначаемые по наряду-допуску на производство работ на высоте ответственными исполнителями (производителями) работ на высоте) в дополнение к требованиям, предъявляемым к работникам 1 группы по безопасности работ на высоте, должны быть ознакомлены с:</w:t>
      </w:r>
    </w:p>
    <w:p>
      <w:pPr>
        <w:spacing w:line="240" w:lineRule="auto"/>
        <w:rPr>
          <w:rFonts w:hAnsi="Times New Roman" w:cs="Times New Roman"/>
          <w:color w:val="000000"/>
          <w:sz w:val="24"/>
          <w:szCs w:val="24"/>
        </w:rPr>
      </w:pPr>
      <w:r>
        <w:rPr>
          <w:rFonts w:hAnsi="Times New Roman" w:cs="Times New Roman"/>
          <w:color w:val="000000"/>
          <w:sz w:val="24"/>
          <w:szCs w:val="24"/>
        </w:rPr>
        <w:t>а) требованиями норм, правил, стандартов и регламентов по охране труда и безопасности работ; порядком расследования и оформления несчастных случаев и профессиональных заболеваний;</w:t>
      </w:r>
    </w:p>
    <w:p>
      <w:pPr>
        <w:spacing w:line="240" w:lineRule="auto"/>
        <w:rPr>
          <w:rFonts w:hAnsi="Times New Roman" w:cs="Times New Roman"/>
          <w:color w:val="000000"/>
          <w:sz w:val="24"/>
          <w:szCs w:val="24"/>
        </w:rPr>
      </w:pPr>
      <w:r>
        <w:rPr>
          <w:rFonts w:hAnsi="Times New Roman" w:cs="Times New Roman"/>
          <w:color w:val="000000"/>
          <w:sz w:val="24"/>
          <w:szCs w:val="24"/>
        </w:rPr>
        <w:t>б) правилами и требованиями пользования, применения, эксплуатации, выдачи, ухода, хранения, осмотра, испытаний, браковки и сертификации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в) организацией и содержанием рабочих мест; средствами коллективной защиты, ограждениями, знаками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2 группы по безопасности работ на высоте должны иметь опыт работы на высоте более 1 года, уметь осуществлять непосредственное руководство работами, осуществлять надзор за членами бригады, проводить спасательные мероприятия, организовывать безопасную транспортировку пострадавшего, а так же обладать практическими навыками оказания первой помощи пострадавшему.</w:t>
      </w:r>
    </w:p>
    <w:p>
      <w:pPr>
        <w:spacing w:line="240" w:lineRule="auto"/>
        <w:rPr>
          <w:rFonts w:hAnsi="Times New Roman" w:cs="Times New Roman"/>
          <w:color w:val="000000"/>
          <w:sz w:val="24"/>
          <w:szCs w:val="24"/>
        </w:rPr>
      </w:pPr>
      <w:r>
        <w:rPr>
          <w:rFonts w:hAnsi="Times New Roman" w:cs="Times New Roman"/>
          <w:color w:val="000000"/>
          <w:sz w:val="24"/>
          <w:szCs w:val="24"/>
        </w:rPr>
        <w:t>8. Работники 3 группы по безопасности работ на высоте в дополнение к требованиям по знаниям, предъявляемым к работникам 2 группы по безопасности работ на высоте, должны:</w:t>
      </w:r>
    </w:p>
    <w:p>
      <w:pPr>
        <w:spacing w:line="240" w:lineRule="auto"/>
        <w:rPr>
          <w:rFonts w:hAnsi="Times New Roman" w:cs="Times New Roman"/>
          <w:color w:val="000000"/>
          <w:sz w:val="24"/>
          <w:szCs w:val="24"/>
        </w:rPr>
      </w:pPr>
      <w:r>
        <w:rPr>
          <w:rFonts w:hAnsi="Times New Roman" w:cs="Times New Roman"/>
          <w:color w:val="000000"/>
          <w:sz w:val="24"/>
          <w:szCs w:val="24"/>
        </w:rPr>
        <w:t>а) обладать полным представлением о рисках падения и уметь проводить осмотр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б) знать соответствующие работам правила, требования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в) знать мероприятия, обеспечивающие безопасность работ;</w:t>
      </w:r>
    </w:p>
    <w:p>
      <w:pPr>
        <w:spacing w:line="240" w:lineRule="auto"/>
        <w:rPr>
          <w:rFonts w:hAnsi="Times New Roman" w:cs="Times New Roman"/>
          <w:color w:val="000000"/>
          <w:sz w:val="24"/>
          <w:szCs w:val="24"/>
        </w:rPr>
      </w:pPr>
      <w:r>
        <w:rPr>
          <w:rFonts w:hAnsi="Times New Roman" w:cs="Times New Roman"/>
          <w:color w:val="000000"/>
          <w:sz w:val="24"/>
          <w:szCs w:val="24"/>
        </w:rPr>
        <w:t>г) уметь организовывать безопасное проведение работ, разработку плана производства работ; оформлять наряды-допуски, осуществлять надзор за членами бригады;</w:t>
      </w:r>
    </w:p>
    <w:p>
      <w:pPr>
        <w:spacing w:line="240" w:lineRule="auto"/>
        <w:rPr>
          <w:rFonts w:hAnsi="Times New Roman" w:cs="Times New Roman"/>
          <w:color w:val="000000"/>
          <w:sz w:val="24"/>
          <w:szCs w:val="24"/>
        </w:rPr>
      </w:pPr>
      <w:r>
        <w:rPr>
          <w:rFonts w:hAnsi="Times New Roman" w:cs="Times New Roman"/>
          <w:color w:val="000000"/>
          <w:sz w:val="24"/>
          <w:szCs w:val="24"/>
        </w:rPr>
        <w:t>д) уметь четко обозначать и излагать требования о мерах безопасности при проведении целевого инструктажа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е) уметь обучать персонал безопасным методам и приемам выполнения работ, практическим приемам оказания первой помощи;</w:t>
      </w:r>
    </w:p>
    <w:p>
      <w:pPr>
        <w:spacing w:line="240" w:lineRule="auto"/>
        <w:rPr>
          <w:rFonts w:hAnsi="Times New Roman" w:cs="Times New Roman"/>
          <w:color w:val="000000"/>
          <w:sz w:val="24"/>
          <w:szCs w:val="24"/>
        </w:rPr>
      </w:pPr>
      <w:r>
        <w:rPr>
          <w:rFonts w:hAnsi="Times New Roman" w:cs="Times New Roman"/>
          <w:color w:val="000000"/>
          <w:sz w:val="24"/>
          <w:szCs w:val="24"/>
        </w:rPr>
        <w:t>ж) обладать знаниями по проведению инспекции СИЗ.</w:t>
      </w:r>
    </w:p>
    <w:p>
      <w:pPr>
        <w:spacing w:line="240" w:lineRule="auto"/>
        <w:rPr>
          <w:rFonts w:hAnsi="Times New Roman" w:cs="Times New Roman"/>
          <w:color w:val="000000"/>
          <w:sz w:val="24"/>
          <w:szCs w:val="24"/>
        </w:rPr>
      </w:pPr>
      <w:r>
        <w:rPr>
          <w:rFonts w:hAnsi="Times New Roman" w:cs="Times New Roman"/>
          <w:color w:val="000000"/>
          <w:sz w:val="24"/>
          <w:szCs w:val="24"/>
        </w:rPr>
        <w:t>Требования, предъявляемые к преподавателям и работникам 3 группы по безопасности работ на высоте: старше 21 года, опыт выполнения работ на высоте более 2-х лет.</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Обязанности и ответственность должностных лиц и исполнителей при организации и проведении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1. Лицом, ответственным за организацию и безопасное проведение работ на высоте, за выдачу наряда-допуска, составление плана мероприятий по эвакуации и спасению работников при возникновении аварийной ситуации и при проведении спасательных работ, является руководитель структурного подразделения, имеющий 3 группу.</w:t>
      </w:r>
    </w:p>
    <w:p>
      <w:pPr>
        <w:spacing w:line="240" w:lineRule="auto"/>
        <w:rPr>
          <w:rFonts w:hAnsi="Times New Roman" w:cs="Times New Roman"/>
          <w:color w:val="000000"/>
          <w:sz w:val="24"/>
          <w:szCs w:val="24"/>
        </w:rPr>
      </w:pPr>
      <w:r>
        <w:rPr>
          <w:rFonts w:hAnsi="Times New Roman" w:cs="Times New Roman"/>
          <w:color w:val="000000"/>
          <w:sz w:val="24"/>
          <w:szCs w:val="24"/>
        </w:rPr>
        <w:t>Данное лицо обязано:</w:t>
      </w:r>
    </w:p>
    <w:p>
      <w:pPr>
        <w:spacing w:line="240" w:lineRule="auto"/>
        <w:rPr>
          <w:rFonts w:hAnsi="Times New Roman" w:cs="Times New Roman"/>
          <w:color w:val="000000"/>
          <w:sz w:val="24"/>
          <w:szCs w:val="24"/>
        </w:rPr>
      </w:pPr>
      <w:r>
        <w:rPr>
          <w:rFonts w:hAnsi="Times New Roman" w:cs="Times New Roman"/>
          <w:color w:val="000000"/>
          <w:sz w:val="24"/>
          <w:szCs w:val="24"/>
        </w:rPr>
        <w:t>а) организовать разработку плана мероприятий по эвакуации и спасению работников при возникновении аварийной ситуации и при проведении спасательных работ;</w:t>
      </w:r>
    </w:p>
    <w:p>
      <w:pPr>
        <w:spacing w:line="240" w:lineRule="auto"/>
        <w:rPr>
          <w:rFonts w:hAnsi="Times New Roman" w:cs="Times New Roman"/>
          <w:color w:val="000000"/>
          <w:sz w:val="24"/>
          <w:szCs w:val="24"/>
        </w:rPr>
      </w:pPr>
      <w:r>
        <w:rPr>
          <w:rFonts w:hAnsi="Times New Roman" w:cs="Times New Roman"/>
          <w:color w:val="000000"/>
          <w:sz w:val="24"/>
          <w:szCs w:val="24"/>
        </w:rPr>
        <w:t>б) организовать разработку и введение в действие технологических карт на производство работ на высоте для стационарных рабочих мест;</w:t>
      </w:r>
    </w:p>
    <w:p>
      <w:pPr>
        <w:spacing w:line="240" w:lineRule="auto"/>
        <w:rPr>
          <w:rFonts w:hAnsi="Times New Roman" w:cs="Times New Roman"/>
          <w:color w:val="000000"/>
          <w:sz w:val="24"/>
          <w:szCs w:val="24"/>
        </w:rPr>
      </w:pPr>
      <w:r>
        <w:rPr>
          <w:rFonts w:hAnsi="Times New Roman" w:cs="Times New Roman"/>
          <w:color w:val="000000"/>
          <w:sz w:val="24"/>
          <w:szCs w:val="24"/>
        </w:rPr>
        <w:t>в) организовать утверждение ППР на высоте для нестационарных рабочих мест;</w:t>
      </w:r>
    </w:p>
    <w:p>
      <w:pPr>
        <w:spacing w:line="240" w:lineRule="auto"/>
        <w:rPr>
          <w:rFonts w:hAnsi="Times New Roman" w:cs="Times New Roman"/>
          <w:color w:val="000000"/>
          <w:sz w:val="24"/>
          <w:szCs w:val="24"/>
        </w:rPr>
      </w:pPr>
      <w:r>
        <w:rPr>
          <w:rFonts w:hAnsi="Times New Roman" w:cs="Times New Roman"/>
          <w:color w:val="000000"/>
          <w:sz w:val="24"/>
          <w:szCs w:val="24"/>
        </w:rPr>
        <w:t>г) организовать оформление нарядов-допусков;</w:t>
      </w:r>
    </w:p>
    <w:p>
      <w:pPr>
        <w:spacing w:line="240" w:lineRule="auto"/>
        <w:rPr>
          <w:rFonts w:hAnsi="Times New Roman" w:cs="Times New Roman"/>
          <w:color w:val="000000"/>
          <w:sz w:val="24"/>
          <w:szCs w:val="24"/>
        </w:rPr>
      </w:pPr>
      <w:r>
        <w:rPr>
          <w:rFonts w:hAnsi="Times New Roman" w:cs="Times New Roman"/>
          <w:color w:val="000000"/>
          <w:sz w:val="24"/>
          <w:szCs w:val="24"/>
        </w:rPr>
        <w:t>д) организовать учет работ на высоте по наряд-допуску, выполняемых персоналом подрядной организации (далее - подрядчика) в журнале учета и регистрации работ повышенной опасности; журнал регистрации наряд-допусков допускается вести в электронном виде.</w:t>
      </w:r>
    </w:p>
    <w:p>
      <w:pPr>
        <w:spacing w:line="240" w:lineRule="auto"/>
        <w:rPr>
          <w:rFonts w:hAnsi="Times New Roman" w:cs="Times New Roman"/>
          <w:color w:val="000000"/>
          <w:sz w:val="24"/>
          <w:szCs w:val="24"/>
        </w:rPr>
      </w:pPr>
      <w:r>
        <w:rPr>
          <w:rFonts w:hAnsi="Times New Roman" w:cs="Times New Roman"/>
          <w:color w:val="000000"/>
          <w:sz w:val="24"/>
          <w:szCs w:val="24"/>
        </w:rPr>
        <w:t>е) организовать выдачу средств коллективной и индивидуальной защиты в соответствии с указаниями эксплуатационной документации изготовителя, а также обеспечить своевременность их обслуживания, периодическую проверку, браковку в соответствии с эксплуатационной документацией завода-изготовителя;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ж) организовать ведение и учет эксплуатационной документации завода-изготовителя на СИЗ от падения с высоты;</w:t>
      </w:r>
    </w:p>
    <w:p>
      <w:pPr>
        <w:spacing w:line="240" w:lineRule="auto"/>
        <w:rPr>
          <w:rFonts w:hAnsi="Times New Roman" w:cs="Times New Roman"/>
          <w:color w:val="000000"/>
          <w:sz w:val="24"/>
          <w:szCs w:val="24"/>
        </w:rPr>
      </w:pPr>
      <w:r>
        <w:rPr>
          <w:rFonts w:hAnsi="Times New Roman" w:cs="Times New Roman"/>
          <w:color w:val="000000"/>
          <w:sz w:val="24"/>
          <w:szCs w:val="24"/>
        </w:rPr>
        <w:t>з) обеспечить правильный выбор и использование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и) обеспечить соблюдение указаний маркировки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к) организовать проведение соответствующих инструктажей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л) вести личные книжки учета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2. Лицо, ответственное за проведение обслуживания и периодический осмотр средств коллективной и индивидуальной защиты от падения с высоты, назначается распоряжением руководителя структурного подразделения из числа работников 3 группы.</w:t>
      </w:r>
    </w:p>
    <w:p>
      <w:pPr>
        <w:spacing w:line="240" w:lineRule="auto"/>
        <w:rPr>
          <w:rFonts w:hAnsi="Times New Roman" w:cs="Times New Roman"/>
          <w:color w:val="000000"/>
          <w:sz w:val="24"/>
          <w:szCs w:val="24"/>
        </w:rPr>
      </w:pPr>
      <w:r>
        <w:rPr>
          <w:rFonts w:hAnsi="Times New Roman" w:cs="Times New Roman"/>
          <w:color w:val="000000"/>
          <w:sz w:val="24"/>
          <w:szCs w:val="24"/>
        </w:rPr>
        <w:t>Данное лицо обязано проводить учет, выдачу в эксплуатацию работникам и периодический осмотр СИЗ от падения с высоты и средств индивидуальной защиты от падения с высоты.</w:t>
      </w:r>
    </w:p>
    <w:p>
      <w:pPr>
        <w:spacing w:line="240" w:lineRule="auto"/>
        <w:rPr>
          <w:rFonts w:hAnsi="Times New Roman" w:cs="Times New Roman"/>
          <w:color w:val="000000"/>
          <w:sz w:val="24"/>
          <w:szCs w:val="24"/>
        </w:rPr>
      </w:pPr>
      <w:r>
        <w:rPr>
          <w:rFonts w:hAnsi="Times New Roman" w:cs="Times New Roman"/>
          <w:color w:val="000000"/>
          <w:sz w:val="24"/>
          <w:szCs w:val="24"/>
        </w:rPr>
        <w:t>3. Лицо, выдающее наряд-допуск, должно быть обучено на 3 группу и иметь соответствующее удостоверение.</w:t>
      </w:r>
    </w:p>
    <w:p>
      <w:pPr>
        <w:spacing w:line="240" w:lineRule="auto"/>
        <w:rPr>
          <w:rFonts w:hAnsi="Times New Roman" w:cs="Times New Roman"/>
          <w:color w:val="000000"/>
          <w:sz w:val="24"/>
          <w:szCs w:val="24"/>
        </w:rPr>
      </w:pPr>
      <w:r>
        <w:rPr>
          <w:rFonts w:hAnsi="Times New Roman" w:cs="Times New Roman"/>
          <w:color w:val="000000"/>
          <w:sz w:val="24"/>
          <w:szCs w:val="24"/>
        </w:rPr>
        <w:t>Данное лицо обязано:</w:t>
      </w:r>
    </w:p>
    <w:p>
      <w:pPr>
        <w:spacing w:line="240" w:lineRule="auto"/>
        <w:rPr>
          <w:rFonts w:hAnsi="Times New Roman" w:cs="Times New Roman"/>
          <w:color w:val="000000"/>
          <w:sz w:val="24"/>
          <w:szCs w:val="24"/>
        </w:rPr>
      </w:pPr>
      <w:r>
        <w:rPr>
          <w:rFonts w:hAnsi="Times New Roman" w:cs="Times New Roman"/>
          <w:color w:val="000000"/>
          <w:sz w:val="24"/>
          <w:szCs w:val="24"/>
        </w:rPr>
        <w:t>а) определить в ППР на высоте технико-технологические мероприятия обеспечения безопасности работников, места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б) назначить ответственного руководителя работ;</w:t>
      </w:r>
    </w:p>
    <w:p>
      <w:pPr>
        <w:spacing w:line="240" w:lineRule="auto"/>
        <w:rPr>
          <w:rFonts w:hAnsi="Times New Roman" w:cs="Times New Roman"/>
          <w:color w:val="000000"/>
          <w:sz w:val="24"/>
          <w:szCs w:val="24"/>
        </w:rPr>
      </w:pPr>
      <w:r>
        <w:rPr>
          <w:rFonts w:hAnsi="Times New Roman" w:cs="Times New Roman"/>
          <w:color w:val="000000"/>
          <w:sz w:val="24"/>
          <w:szCs w:val="24"/>
        </w:rPr>
        <w:t>в) определить число нарядов-допусков, выдаваемых на одного ответственного руководителя работ, для одновременного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г) назначить ответственного исполнителя работ;</w:t>
      </w:r>
    </w:p>
    <w:p>
      <w:pPr>
        <w:spacing w:line="240" w:lineRule="auto"/>
        <w:rPr>
          <w:rFonts w:hAnsi="Times New Roman" w:cs="Times New Roman"/>
          <w:color w:val="000000"/>
          <w:sz w:val="24"/>
          <w:szCs w:val="24"/>
        </w:rPr>
      </w:pPr>
      <w:r>
        <w:rPr>
          <w:rFonts w:hAnsi="Times New Roman" w:cs="Times New Roman"/>
          <w:color w:val="000000"/>
          <w:sz w:val="24"/>
          <w:szCs w:val="24"/>
        </w:rPr>
        <w:t>д) определить место производства и объем работ, указывать в наряде-допуске используемое оборудование и средства механизации;</w:t>
      </w:r>
    </w:p>
    <w:p>
      <w:pPr>
        <w:spacing w:line="240" w:lineRule="auto"/>
        <w:rPr>
          <w:rFonts w:hAnsi="Times New Roman" w:cs="Times New Roman"/>
          <w:color w:val="000000"/>
          <w:sz w:val="24"/>
          <w:szCs w:val="24"/>
        </w:rPr>
      </w:pPr>
      <w:r>
        <w:rPr>
          <w:rFonts w:hAnsi="Times New Roman" w:cs="Times New Roman"/>
          <w:color w:val="000000"/>
          <w:sz w:val="24"/>
          <w:szCs w:val="24"/>
        </w:rPr>
        <w:t>е) ознакомить ответственного руководителя работ с прилагаемой к наряду-допуску проектной, технологической документацией, схемой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ж) указать в наряде-допуске используемое оборудование, средства механизации, системы обеспечения безопасности (средства защиты) и т.д.;</w:t>
      </w:r>
    </w:p>
    <w:p>
      <w:pPr>
        <w:spacing w:line="240" w:lineRule="auto"/>
        <w:rPr>
          <w:rFonts w:hAnsi="Times New Roman" w:cs="Times New Roman"/>
          <w:color w:val="000000"/>
          <w:sz w:val="24"/>
          <w:szCs w:val="24"/>
        </w:rPr>
      </w:pPr>
      <w:r>
        <w:rPr>
          <w:rFonts w:hAnsi="Times New Roman" w:cs="Times New Roman"/>
          <w:color w:val="000000"/>
          <w:sz w:val="24"/>
          <w:szCs w:val="24"/>
        </w:rPr>
        <w:t>з) выдать ответственному руководителю работ два экземпляра наряда-допуска, о чем произвести запись в журнале учета работ повышенной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и) организовывать контроль за выполнением мероприятий по обеспечению безопасности при производстве работ, предусмотренных нарядом-допуском;</w:t>
      </w:r>
    </w:p>
    <w:p>
      <w:pPr>
        <w:spacing w:line="240" w:lineRule="auto"/>
        <w:rPr>
          <w:rFonts w:hAnsi="Times New Roman" w:cs="Times New Roman"/>
          <w:color w:val="000000"/>
          <w:sz w:val="24"/>
          <w:szCs w:val="24"/>
        </w:rPr>
      </w:pPr>
      <w:r>
        <w:rPr>
          <w:rFonts w:hAnsi="Times New Roman" w:cs="Times New Roman"/>
          <w:color w:val="000000"/>
          <w:sz w:val="24"/>
          <w:szCs w:val="24"/>
        </w:rPr>
        <w:t>к) принимать у ответственного руководителя работ по завершении работы закрытый наряд-допуск с записью в журнале учета работ повышенной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Данное лицо несет ответственность за:</w:t>
      </w:r>
    </w:p>
    <w:p>
      <w:pPr>
        <w:spacing w:line="240" w:lineRule="auto"/>
        <w:rPr>
          <w:rFonts w:hAnsi="Times New Roman" w:cs="Times New Roman"/>
          <w:color w:val="000000"/>
          <w:sz w:val="24"/>
          <w:szCs w:val="24"/>
        </w:rPr>
      </w:pPr>
      <w:r>
        <w:rPr>
          <w:rFonts w:hAnsi="Times New Roman" w:cs="Times New Roman"/>
          <w:color w:val="000000"/>
          <w:sz w:val="24"/>
          <w:szCs w:val="24"/>
        </w:rPr>
        <w:t>а) своевременное, правильное оформление и выдачу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б) проведение указанных в наряде-допуске мероприятий, обеспечивающих безопасность работников при производстве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в) состав бригады и назначение работников, ответственных за безопасность;</w:t>
      </w:r>
    </w:p>
    <w:p>
      <w:pPr>
        <w:spacing w:line="240" w:lineRule="auto"/>
        <w:rPr>
          <w:rFonts w:hAnsi="Times New Roman" w:cs="Times New Roman"/>
          <w:color w:val="000000"/>
          <w:sz w:val="24"/>
          <w:szCs w:val="24"/>
        </w:rPr>
      </w:pPr>
      <w:r>
        <w:rPr>
          <w:rFonts w:hAnsi="Times New Roman" w:cs="Times New Roman"/>
          <w:color w:val="000000"/>
          <w:sz w:val="24"/>
          <w:szCs w:val="24"/>
        </w:rPr>
        <w:t>г) организацию контроля выполнения указанных в наряде-допуске мероприятий, обеспечивающих безопасность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д) хранение и учет нарядов-допусков.</w:t>
      </w:r>
    </w:p>
    <w:p>
      <w:pPr>
        <w:spacing w:line="240" w:lineRule="auto"/>
        <w:rPr>
          <w:rFonts w:hAnsi="Times New Roman" w:cs="Times New Roman"/>
          <w:color w:val="000000"/>
          <w:sz w:val="24"/>
          <w:szCs w:val="24"/>
        </w:rPr>
      </w:pPr>
      <w:r>
        <w:rPr>
          <w:rFonts w:hAnsi="Times New Roman" w:cs="Times New Roman"/>
          <w:color w:val="000000"/>
          <w:sz w:val="24"/>
          <w:szCs w:val="24"/>
        </w:rPr>
        <w:t>4. Ответственным руководителем работ по наряду-допуску на производство работ на высоте могут быть назначены руководители (специалисты) структурного подразделения, обученные на 3 группу и имеющие соответствующее удостоверение. Список руководителей (специалистов), которые могут быть назначены ответственными руководителями работ, утверждается распоряжением руководителя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Данное лицо обязано:</w:t>
      </w:r>
    </w:p>
    <w:p>
      <w:pPr>
        <w:spacing w:line="240" w:lineRule="auto"/>
        <w:rPr>
          <w:rFonts w:hAnsi="Times New Roman" w:cs="Times New Roman"/>
          <w:color w:val="000000"/>
          <w:sz w:val="24"/>
          <w:szCs w:val="24"/>
        </w:rPr>
      </w:pPr>
      <w:r>
        <w:rPr>
          <w:rFonts w:hAnsi="Times New Roman" w:cs="Times New Roman"/>
          <w:color w:val="000000"/>
          <w:sz w:val="24"/>
          <w:szCs w:val="24"/>
        </w:rPr>
        <w:t>а) получить наряд-допуск на производство, о чем производится запись в журнале учета работ повышенной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б) ознакомиться с ППР на высоте, проектной, технологической документацией, планом мероприятий при аварийной ситуации и при проведении спасательных работ, с необходимыми для работы журналами учета и обеспечивать наличие этой документации при выполнении работ;</w:t>
      </w:r>
    </w:p>
    <w:p>
      <w:pPr>
        <w:spacing w:line="240" w:lineRule="auto"/>
        <w:rPr>
          <w:rFonts w:hAnsi="Times New Roman" w:cs="Times New Roman"/>
          <w:color w:val="000000"/>
          <w:sz w:val="24"/>
          <w:szCs w:val="24"/>
        </w:rPr>
      </w:pPr>
      <w:r>
        <w:rPr>
          <w:rFonts w:hAnsi="Times New Roman" w:cs="Times New Roman"/>
          <w:color w:val="000000"/>
          <w:sz w:val="24"/>
          <w:szCs w:val="24"/>
        </w:rPr>
        <w:t>в) проверить укомплектованность членов бригады, указанных в наряде-допуске, инструментом, материалами, средствами защиты, знаками, ограждениями, а также проверять у членов бригады наличие и сроки действия удостоверений о допуске к работам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г) дать указание ответственному исполнителю работ по подготовке и приведению в исправность указанных в наряде-допуске инструментов, материалов, средств защиты, знаков, ограждений;</w:t>
      </w:r>
    </w:p>
    <w:p>
      <w:pPr>
        <w:spacing w:line="240" w:lineRule="auto"/>
        <w:rPr>
          <w:rFonts w:hAnsi="Times New Roman" w:cs="Times New Roman"/>
          <w:color w:val="000000"/>
          <w:sz w:val="24"/>
          <w:szCs w:val="24"/>
        </w:rPr>
      </w:pPr>
      <w:r>
        <w:rPr>
          <w:rFonts w:hAnsi="Times New Roman" w:cs="Times New Roman"/>
          <w:color w:val="000000"/>
          <w:sz w:val="24"/>
          <w:szCs w:val="24"/>
        </w:rPr>
        <w:t>д) по прибытии на место производства работ организовать, обеспечить и контролировать путем личного осмотра выполнение технических мероприятий по подготовке рабочего места к началу работы, комплектность выданных в соответствии с нарядом-допуском и (или) ППР на высоте СИЗ от падения с высоты, включая аварийный комплект спасательных и эвакуационных средств, комплектность средств оказания первой помощи, правильное расположение знаков безопасности, защитных ограждений и ограждений мест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е) проверять соответствие состава бригады составу, указанному в наряде-допуске;</w:t>
      </w:r>
    </w:p>
    <w:p>
      <w:pPr>
        <w:spacing w:line="240" w:lineRule="auto"/>
        <w:rPr>
          <w:rFonts w:hAnsi="Times New Roman" w:cs="Times New Roman"/>
          <w:color w:val="000000"/>
          <w:sz w:val="24"/>
          <w:szCs w:val="24"/>
        </w:rPr>
      </w:pPr>
      <w:r>
        <w:rPr>
          <w:rFonts w:hAnsi="Times New Roman" w:cs="Times New Roman"/>
          <w:color w:val="000000"/>
          <w:sz w:val="24"/>
          <w:szCs w:val="24"/>
        </w:rPr>
        <w:t>ж) доводить до сведения членов бригады информацию о мероприятиях по безопасности производства работ на высоте, проводить целевой инструктаж членов бригады с их личной подписью в наряде-допуске;</w:t>
      </w:r>
    </w:p>
    <w:p>
      <w:pPr>
        <w:spacing w:line="240" w:lineRule="auto"/>
        <w:rPr>
          <w:rFonts w:hAnsi="Times New Roman" w:cs="Times New Roman"/>
          <w:color w:val="000000"/>
          <w:sz w:val="24"/>
          <w:szCs w:val="24"/>
        </w:rPr>
      </w:pPr>
      <w:r>
        <w:rPr>
          <w:rFonts w:hAnsi="Times New Roman" w:cs="Times New Roman"/>
          <w:color w:val="000000"/>
          <w:sz w:val="24"/>
          <w:szCs w:val="24"/>
        </w:rPr>
        <w:t>з) при проведении целевого инструктажа разъяснять членам бригады порядок производства работ, порядок действий в аварийных и чрезвычайных ситуациях, доводить до их сведения их права и обязанности;</w:t>
      </w:r>
    </w:p>
    <w:p>
      <w:pPr>
        <w:spacing w:line="240" w:lineRule="auto"/>
        <w:rPr>
          <w:rFonts w:hAnsi="Times New Roman" w:cs="Times New Roman"/>
          <w:color w:val="000000"/>
          <w:sz w:val="24"/>
          <w:szCs w:val="24"/>
        </w:rPr>
      </w:pPr>
      <w:r>
        <w:rPr>
          <w:rFonts w:hAnsi="Times New Roman" w:cs="Times New Roman"/>
          <w:color w:val="000000"/>
          <w:sz w:val="24"/>
          <w:szCs w:val="24"/>
        </w:rPr>
        <w:t>и) после целевого инструктажа проводить проверку полноты усвоения членами бригады мероприятий по безопасности производства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к) организовать и обеспечить выполнение мероприятий по безопасности работ на высоте, указанных в наряде-допуске, при подготовке рабочего места к началу работы, производстве работы и ее окончании;</w:t>
      </w:r>
    </w:p>
    <w:p>
      <w:pPr>
        <w:spacing w:line="240" w:lineRule="auto"/>
        <w:rPr>
          <w:rFonts w:hAnsi="Times New Roman" w:cs="Times New Roman"/>
          <w:color w:val="000000"/>
          <w:sz w:val="24"/>
          <w:szCs w:val="24"/>
        </w:rPr>
      </w:pPr>
      <w:r>
        <w:rPr>
          <w:rFonts w:hAnsi="Times New Roman" w:cs="Times New Roman"/>
          <w:color w:val="000000"/>
          <w:sz w:val="24"/>
          <w:szCs w:val="24"/>
        </w:rPr>
        <w:t>л) допустить бригаду к работе по наряду-допуску непосредственно на месте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м) остановить работы при выявлении дополнительных опасных производственных факторов, не предусмотренных выданным нарядом-допуском, а также при изменении состава бригады до оформления нового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н) организовать в ходе выполнения работ регламентируемые перерывы и допуск работников к работе после окончания перерывов;</w:t>
      </w:r>
    </w:p>
    <w:p>
      <w:pPr>
        <w:spacing w:line="240" w:lineRule="auto"/>
        <w:rPr>
          <w:rFonts w:hAnsi="Times New Roman" w:cs="Times New Roman"/>
          <w:color w:val="000000"/>
          <w:sz w:val="24"/>
          <w:szCs w:val="24"/>
        </w:rPr>
      </w:pPr>
      <w:r>
        <w:rPr>
          <w:rFonts w:hAnsi="Times New Roman" w:cs="Times New Roman"/>
          <w:color w:val="000000"/>
          <w:sz w:val="24"/>
          <w:szCs w:val="24"/>
        </w:rPr>
        <w:t>о) по окончании работы организовать уборку материалов, инструментов, приспособлений, ограждений, мусора и других предметов, вывод членов бригады с места работы.</w:t>
      </w:r>
    </w:p>
    <w:p>
      <w:pPr>
        <w:spacing w:line="240" w:lineRule="auto"/>
        <w:rPr>
          <w:rFonts w:hAnsi="Times New Roman" w:cs="Times New Roman"/>
          <w:color w:val="000000"/>
          <w:sz w:val="24"/>
          <w:szCs w:val="24"/>
        </w:rPr>
      </w:pPr>
      <w:r>
        <w:rPr>
          <w:rFonts w:hAnsi="Times New Roman" w:cs="Times New Roman"/>
          <w:color w:val="000000"/>
          <w:sz w:val="24"/>
          <w:szCs w:val="24"/>
        </w:rPr>
        <w:t>Данное лицо несет ответственность за:</w:t>
      </w:r>
    </w:p>
    <w:p>
      <w:pPr>
        <w:spacing w:line="240" w:lineRule="auto"/>
        <w:rPr>
          <w:rFonts w:hAnsi="Times New Roman" w:cs="Times New Roman"/>
          <w:color w:val="000000"/>
          <w:sz w:val="24"/>
          <w:szCs w:val="24"/>
        </w:rPr>
      </w:pPr>
      <w:r>
        <w:rPr>
          <w:rFonts w:hAnsi="Times New Roman" w:cs="Times New Roman"/>
          <w:color w:val="000000"/>
          <w:sz w:val="24"/>
          <w:szCs w:val="24"/>
        </w:rPr>
        <w:t>а) выполнение всех указанных в наряде-допуске мероприятий по безопасности и их достаточность;</w:t>
      </w:r>
    </w:p>
    <w:p>
      <w:pPr>
        <w:spacing w:line="240" w:lineRule="auto"/>
        <w:rPr>
          <w:rFonts w:hAnsi="Times New Roman" w:cs="Times New Roman"/>
          <w:color w:val="000000"/>
          <w:sz w:val="24"/>
          <w:szCs w:val="24"/>
        </w:rPr>
      </w:pPr>
      <w:r>
        <w:rPr>
          <w:rFonts w:hAnsi="Times New Roman" w:cs="Times New Roman"/>
          <w:color w:val="000000"/>
          <w:sz w:val="24"/>
          <w:szCs w:val="24"/>
        </w:rPr>
        <w:t>б) принимаемые им дополнительные меры безопасности, необходимые по условиям выполнения работ;</w:t>
      </w:r>
    </w:p>
    <w:p>
      <w:pPr>
        <w:spacing w:line="240" w:lineRule="auto"/>
        <w:rPr>
          <w:rFonts w:hAnsi="Times New Roman" w:cs="Times New Roman"/>
          <w:color w:val="000000"/>
          <w:sz w:val="24"/>
          <w:szCs w:val="24"/>
        </w:rPr>
      </w:pPr>
      <w:r>
        <w:rPr>
          <w:rFonts w:hAnsi="Times New Roman" w:cs="Times New Roman"/>
          <w:color w:val="000000"/>
          <w:sz w:val="24"/>
          <w:szCs w:val="24"/>
        </w:rPr>
        <w:t>в) полноту и качество целевого инструктажа членов бригады;</w:t>
      </w:r>
    </w:p>
    <w:p>
      <w:pPr>
        <w:spacing w:line="240" w:lineRule="auto"/>
        <w:rPr>
          <w:rFonts w:hAnsi="Times New Roman" w:cs="Times New Roman"/>
          <w:color w:val="000000"/>
          <w:sz w:val="24"/>
          <w:szCs w:val="24"/>
        </w:rPr>
      </w:pPr>
      <w:r>
        <w:rPr>
          <w:rFonts w:hAnsi="Times New Roman" w:cs="Times New Roman"/>
          <w:color w:val="000000"/>
          <w:sz w:val="24"/>
          <w:szCs w:val="24"/>
        </w:rPr>
        <w:t>г) организацию безопасного ведения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5. Ответственный исполнитель (производитель) работ назначается руководителем, выдающим наряд-допуск на производство работ на высоте, из числа работников, обученных на 2 группу. Ответственный исполнитель является членом бригады, выполняет распоряжения ответственного руководителя работ. С момента допуска бригады к работе ответственный исполнитель работ должен постоянно находиться на рабочем месте и осуществлять непрерывный контроль за работой членов бригады, выполнением ими мер безопасности и соблюдением технологии производства работ. Ответственный исполнитель работ в случае временного ухода с места производства работ и отсутствия возможности переложить исполнение своих обязанностей на ответственного руководителя работ или работника, имеющего право выдачи наряда-допуска, обязан удалить бригаду с места работы. На время своего временного отсутствия на рабочем месте ответственный исполнитель работ должен передать наряд-допуск заменившему его работнику с соответствующей записью в наряде-допуске с указанием времени передачи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Данное лицо обязано:</w:t>
      </w:r>
    </w:p>
    <w:p>
      <w:pPr>
        <w:spacing w:line="240" w:lineRule="auto"/>
        <w:rPr>
          <w:rFonts w:hAnsi="Times New Roman" w:cs="Times New Roman"/>
          <w:color w:val="000000"/>
          <w:sz w:val="24"/>
          <w:szCs w:val="24"/>
        </w:rPr>
      </w:pPr>
      <w:r>
        <w:rPr>
          <w:rFonts w:hAnsi="Times New Roman" w:cs="Times New Roman"/>
          <w:color w:val="000000"/>
          <w:sz w:val="24"/>
          <w:szCs w:val="24"/>
        </w:rPr>
        <w:t>а) проверить в присутствии ответственного руководителя работ подготовку рабочих мест, выполнение мер безопасности, предусмотренных нарядом-допуском, наличие у членов бригады необходимых в процессе работы и указанных в наряде-допуске СИЗ, оснастки и инструмента, расходных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б) указать каждому члену бригады его рабочее место;</w:t>
      </w:r>
    </w:p>
    <w:p>
      <w:pPr>
        <w:spacing w:line="240" w:lineRule="auto"/>
        <w:rPr>
          <w:rFonts w:hAnsi="Times New Roman" w:cs="Times New Roman"/>
          <w:color w:val="000000"/>
          <w:sz w:val="24"/>
          <w:szCs w:val="24"/>
        </w:rPr>
      </w:pPr>
      <w:r>
        <w:rPr>
          <w:rFonts w:hAnsi="Times New Roman" w:cs="Times New Roman"/>
          <w:color w:val="000000"/>
          <w:sz w:val="24"/>
          <w:szCs w:val="24"/>
        </w:rPr>
        <w:t>в) запрещать членам бригады покидать место производства работ без разрешения ответственного исполнителя работ, выполнение работ, не предусмотренных нарядом-допуском;</w:t>
      </w:r>
    </w:p>
    <w:p>
      <w:pPr>
        <w:spacing w:line="240" w:lineRule="auto"/>
        <w:rPr>
          <w:rFonts w:hAnsi="Times New Roman" w:cs="Times New Roman"/>
          <w:color w:val="000000"/>
          <w:sz w:val="24"/>
          <w:szCs w:val="24"/>
        </w:rPr>
      </w:pPr>
      <w:r>
        <w:rPr>
          <w:rFonts w:hAnsi="Times New Roman" w:cs="Times New Roman"/>
          <w:color w:val="000000"/>
          <w:sz w:val="24"/>
          <w:szCs w:val="24"/>
        </w:rPr>
        <w:t>г) выводить членов бригады с места производства работ на время перерывов в ходе рабочей смены;</w:t>
      </w:r>
    </w:p>
    <w:p>
      <w:pPr>
        <w:spacing w:line="240" w:lineRule="auto"/>
        <w:rPr>
          <w:rFonts w:hAnsi="Times New Roman" w:cs="Times New Roman"/>
          <w:color w:val="000000"/>
          <w:sz w:val="24"/>
          <w:szCs w:val="24"/>
        </w:rPr>
      </w:pPr>
      <w:r>
        <w:rPr>
          <w:rFonts w:hAnsi="Times New Roman" w:cs="Times New Roman"/>
          <w:color w:val="000000"/>
          <w:sz w:val="24"/>
          <w:szCs w:val="24"/>
        </w:rPr>
        <w:t>д) возобновлять работу бригады после перерыва только после личного осмотра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е) по окончании работ обеспечить уборку материалов, инструмента, приспособлений, ограждений, мусора и других предметов;</w:t>
      </w:r>
    </w:p>
    <w:p>
      <w:pPr>
        <w:spacing w:line="240" w:lineRule="auto"/>
        <w:rPr>
          <w:rFonts w:hAnsi="Times New Roman" w:cs="Times New Roman"/>
          <w:color w:val="000000"/>
          <w:sz w:val="24"/>
          <w:szCs w:val="24"/>
        </w:rPr>
      </w:pPr>
      <w:r>
        <w:rPr>
          <w:rFonts w:hAnsi="Times New Roman" w:cs="Times New Roman"/>
          <w:color w:val="000000"/>
          <w:sz w:val="24"/>
          <w:szCs w:val="24"/>
        </w:rPr>
        <w:t>ж) вывести членов бригады с места производства работ по окончании рабочей смены.</w:t>
      </w:r>
    </w:p>
    <w:p>
      <w:pPr>
        <w:spacing w:line="240" w:lineRule="auto"/>
        <w:rPr>
          <w:rFonts w:hAnsi="Times New Roman" w:cs="Times New Roman"/>
          <w:color w:val="000000"/>
          <w:sz w:val="24"/>
          <w:szCs w:val="24"/>
        </w:rPr>
      </w:pPr>
      <w:r>
        <w:rPr>
          <w:rFonts w:hAnsi="Times New Roman" w:cs="Times New Roman"/>
          <w:color w:val="000000"/>
          <w:sz w:val="24"/>
          <w:szCs w:val="24"/>
        </w:rPr>
        <w:t>6. Член бригады - рабочий обязан:</w:t>
      </w:r>
    </w:p>
    <w:p>
      <w:pPr>
        <w:spacing w:line="240" w:lineRule="auto"/>
        <w:rPr>
          <w:rFonts w:hAnsi="Times New Roman" w:cs="Times New Roman"/>
          <w:color w:val="000000"/>
          <w:sz w:val="24"/>
          <w:szCs w:val="24"/>
        </w:rPr>
      </w:pPr>
      <w:r>
        <w:rPr>
          <w:rFonts w:hAnsi="Times New Roman" w:cs="Times New Roman"/>
          <w:color w:val="000000"/>
          <w:sz w:val="24"/>
          <w:szCs w:val="24"/>
        </w:rPr>
        <w:t>а) выполнять только порученную ему работу;</w:t>
      </w:r>
    </w:p>
    <w:p>
      <w:pPr>
        <w:spacing w:line="240" w:lineRule="auto"/>
        <w:rPr>
          <w:rFonts w:hAnsi="Times New Roman" w:cs="Times New Roman"/>
          <w:color w:val="000000"/>
          <w:sz w:val="24"/>
          <w:szCs w:val="24"/>
        </w:rPr>
      </w:pPr>
      <w:r>
        <w:rPr>
          <w:rFonts w:hAnsi="Times New Roman" w:cs="Times New Roman"/>
          <w:color w:val="000000"/>
          <w:sz w:val="24"/>
          <w:szCs w:val="24"/>
        </w:rPr>
        <w:t>б) осуществлять непрерывную визуальную связь, а также связь голосом или радиопереговорную связь с другими членами бригады;</w:t>
      </w:r>
    </w:p>
    <w:p>
      <w:pPr>
        <w:spacing w:line="240" w:lineRule="auto"/>
        <w:rPr>
          <w:rFonts w:hAnsi="Times New Roman" w:cs="Times New Roman"/>
          <w:color w:val="000000"/>
          <w:sz w:val="24"/>
          <w:szCs w:val="24"/>
        </w:rPr>
      </w:pPr>
      <w:r>
        <w:rPr>
          <w:rFonts w:hAnsi="Times New Roman" w:cs="Times New Roman"/>
          <w:color w:val="000000"/>
          <w:sz w:val="24"/>
          <w:szCs w:val="24"/>
        </w:rPr>
        <w:t>в) уметь пользоваться СИЗ, инструментом и техническими средствами, обеспечивающими безопасность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г) лично производить осмотр выданных СИЗ перед каждым их использованием;</w:t>
      </w:r>
    </w:p>
    <w:p>
      <w:pPr>
        <w:spacing w:line="240" w:lineRule="auto"/>
        <w:rPr>
          <w:rFonts w:hAnsi="Times New Roman" w:cs="Times New Roman"/>
          <w:color w:val="000000"/>
          <w:sz w:val="24"/>
          <w:szCs w:val="24"/>
        </w:rPr>
      </w:pPr>
      <w:r>
        <w:rPr>
          <w:rFonts w:hAnsi="Times New Roman" w:cs="Times New Roman"/>
          <w:color w:val="000000"/>
          <w:sz w:val="24"/>
          <w:szCs w:val="24"/>
        </w:rPr>
        <w:t>д) содержать в исправном состоянии СИЗ, инструмент и технические средства;</w:t>
      </w:r>
    </w:p>
    <w:p>
      <w:pPr>
        <w:spacing w:line="240" w:lineRule="auto"/>
        <w:rPr>
          <w:rFonts w:hAnsi="Times New Roman" w:cs="Times New Roman"/>
          <w:color w:val="000000"/>
          <w:sz w:val="24"/>
          <w:szCs w:val="24"/>
        </w:rPr>
      </w:pPr>
      <w:r>
        <w:rPr>
          <w:rFonts w:hAnsi="Times New Roman" w:cs="Times New Roman"/>
          <w:color w:val="000000"/>
          <w:sz w:val="24"/>
          <w:szCs w:val="24"/>
        </w:rPr>
        <w:t>е) уметь оказывать первую помощь пострадавшим на производстве.</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Организация работ на высоте с оформлением наряда-допуска.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Порядок оформления документации на проведение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1. Наряд-допуск определяет место производства работ на высоте, их содержание, условия проведения работ, время начала и окончания работ, состав бригады, выполняющей работы, ответственных лиц при выполнении этих работ. Если работы на высоте проводятся одновременно с другими видами работ, требующими оформления наряда-допуска на работы повышенной опасности, то может оформляться один наряд-допуск на работы повышенной опасности с обязательным включением в него сведений о производстве работ на высоте и назначением лиц, ответственных за безопасное производство работ на высоте, и обеспечением условий и порядка выполнения работ по наряду-допуску.</w:t>
      </w:r>
    </w:p>
    <w:p>
      <w:pPr>
        <w:spacing w:line="240" w:lineRule="auto"/>
        <w:rPr>
          <w:rFonts w:hAnsi="Times New Roman" w:cs="Times New Roman"/>
          <w:color w:val="000000"/>
          <w:sz w:val="24"/>
          <w:szCs w:val="24"/>
        </w:rPr>
      </w:pPr>
      <w:r>
        <w:rPr>
          <w:rFonts w:hAnsi="Times New Roman" w:cs="Times New Roman"/>
          <w:color w:val="000000"/>
          <w:sz w:val="24"/>
          <w:szCs w:val="24"/>
        </w:rPr>
        <w:t>2. В Обществе должен быть утвержден перечень работ на высоте, выполняемых с оформлением наряда-допуска. Для производства работ на высоте, которые выполняются с оформлением наряда-допуска,должны быть разработаны технико-технологические мероприятия, включающие в себя разработку и выполнение плана производства работ на высоте или разработку и утверждение технологических карт на производство работ.</w:t>
      </w:r>
    </w:p>
    <w:p>
      <w:pPr>
        <w:spacing w:line="240" w:lineRule="auto"/>
        <w:rPr>
          <w:rFonts w:hAnsi="Times New Roman" w:cs="Times New Roman"/>
          <w:color w:val="000000"/>
          <w:sz w:val="24"/>
          <w:szCs w:val="24"/>
        </w:rPr>
      </w:pPr>
      <w:r>
        <w:rPr>
          <w:rFonts w:hAnsi="Times New Roman" w:cs="Times New Roman"/>
          <w:color w:val="000000"/>
          <w:sz w:val="24"/>
          <w:szCs w:val="24"/>
        </w:rPr>
        <w:t>3. Наряд-допуск оформляется в двух экземплярах по форме и рекомендуемому образцу в соответствии с приложением N 1 настоящего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4. Наряд-допуск подписывается и выдается лицом, назначенным приказом по Обществу, а при его отсутствии - лицом заменяющим (работники 3 группы). Допускается согласовывать наряд - допуск со специалистом по охране труда, а при необходимости - со смежными подразделениями. Не допускаются исправления в тексте наряда-допуска. В случае необходимости внесения изменений наряд-допуск переоформляется.</w:t>
      </w:r>
    </w:p>
    <w:p>
      <w:pPr>
        <w:spacing w:line="240" w:lineRule="auto"/>
        <w:rPr>
          <w:rFonts w:hAnsi="Times New Roman" w:cs="Times New Roman"/>
          <w:color w:val="000000"/>
          <w:sz w:val="24"/>
          <w:szCs w:val="24"/>
        </w:rPr>
      </w:pPr>
      <w:r>
        <w:rPr>
          <w:rFonts w:hAnsi="Times New Roman" w:cs="Times New Roman"/>
          <w:color w:val="000000"/>
          <w:sz w:val="24"/>
          <w:szCs w:val="24"/>
        </w:rPr>
        <w:t>5. Наряд-допуск на производство работ на высоте разрешается выдавать на срок не более 15 календарных дней со дня начала работы. Наряд-допуск может быть продлен 1 раз на срок не более 15 календарных дней со дня его продления. При перерывах в работе наряд-допуск остается действительным. При возникновении в процессе работ опасных производственных факторов и вредных условий труда, не предусмотренных нарядом-допуском, по решению ответственного руководителя работ работы прекращаются, наряд-допуск аннулируется, а возобновление работ производится после выдачи нового наряда-допуска. Продлевать наряд-допуск может лицо, имеющее право выдачи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6. Не допускается изменять комплекс мероприятий, предусмотренных нарядом-допуском, ППР и ТК на высоте, обеспечивающих безопасность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7. Наряды-допуски, работы по которым полностью закончены, должны храниться в структурном подразделении Общества в течение 30 суток, после чего они могут быть уничтожены. Место хранения закрытых нарядов-допусков определяется руководителем структурного подразделения. Если при выполнении работ по нарядам-допускам имели место несчастные случаи на производстве, то оригиналы наряд-допусков следует хранить в архиве организации вместе с материалами расследования несчастного случая на производстве.</w:t>
      </w:r>
    </w:p>
    <w:p>
      <w:pPr>
        <w:spacing w:line="240" w:lineRule="auto"/>
        <w:rPr>
          <w:rFonts w:hAnsi="Times New Roman" w:cs="Times New Roman"/>
          <w:color w:val="000000"/>
          <w:sz w:val="24"/>
          <w:szCs w:val="24"/>
        </w:rPr>
      </w:pPr>
      <w:r>
        <w:rPr>
          <w:rFonts w:hAnsi="Times New Roman" w:cs="Times New Roman"/>
          <w:color w:val="000000"/>
          <w:sz w:val="24"/>
          <w:szCs w:val="24"/>
        </w:rPr>
        <w:t>8. Учет и регистрация работ на высоте ведется в журнале учета работ по наряду-допуску в соответствии с рекомендуемым образцом приложения N 2 настоящего Положения. Журнал должен быть прошнурован и скреплен печатью Общества. Срок хранения журнала - не менее 3 месяцев со дня его окончания с даты последней записи. Указанная документация хранится в номенклатурных делах структурного подразделения.</w:t>
      </w:r>
    </w:p>
    <w:p>
      <w:pPr>
        <w:spacing w:line="240" w:lineRule="auto"/>
        <w:rPr>
          <w:rFonts w:hAnsi="Times New Roman" w:cs="Times New Roman"/>
          <w:color w:val="000000"/>
          <w:sz w:val="24"/>
          <w:szCs w:val="24"/>
        </w:rPr>
      </w:pPr>
      <w:r>
        <w:rPr>
          <w:rFonts w:hAnsi="Times New Roman" w:cs="Times New Roman"/>
          <w:color w:val="000000"/>
          <w:sz w:val="24"/>
          <w:szCs w:val="24"/>
        </w:rPr>
        <w:t>9. При выполнении работ на высоте в охранных зонах сооружений или коммуникаций наряд-допуск выдается при наличии письменного разрешения владельца этого сооружения или коммуникации.</w:t>
      </w:r>
    </w:p>
    <w:p>
      <w:pPr>
        <w:spacing w:line="240" w:lineRule="auto"/>
        <w:rPr>
          <w:rFonts w:hAnsi="Times New Roman" w:cs="Times New Roman"/>
          <w:color w:val="000000"/>
          <w:sz w:val="24"/>
          <w:szCs w:val="24"/>
        </w:rPr>
      </w:pPr>
      <w:r>
        <w:rPr>
          <w:rFonts w:hAnsi="Times New Roman" w:cs="Times New Roman"/>
          <w:color w:val="000000"/>
          <w:sz w:val="24"/>
          <w:szCs w:val="24"/>
        </w:rPr>
        <w:t>10. До начала работ на высоте работникам (членам бригады) должен быть проведен целевой инструктаж, с записью в наряде-допуске, при проведении которого работники должны быть ознакомлены с:</w:t>
      </w:r>
    </w:p>
    <w:p>
      <w:pPr>
        <w:spacing w:line="240" w:lineRule="auto"/>
        <w:rPr>
          <w:rFonts w:hAnsi="Times New Roman" w:cs="Times New Roman"/>
          <w:color w:val="000000"/>
          <w:sz w:val="24"/>
          <w:szCs w:val="24"/>
        </w:rPr>
      </w:pPr>
      <w:r>
        <w:rPr>
          <w:rFonts w:hAnsi="Times New Roman" w:cs="Times New Roman"/>
          <w:color w:val="000000"/>
          <w:sz w:val="24"/>
          <w:szCs w:val="24"/>
        </w:rPr>
        <w:t>а) порядком производства работ и со своими правами и обязанностями при проведении этих работ;</w:t>
      </w:r>
    </w:p>
    <w:p>
      <w:pPr>
        <w:spacing w:line="240" w:lineRule="auto"/>
        <w:rPr>
          <w:rFonts w:hAnsi="Times New Roman" w:cs="Times New Roman"/>
          <w:color w:val="000000"/>
          <w:sz w:val="24"/>
          <w:szCs w:val="24"/>
        </w:rPr>
      </w:pPr>
      <w:r>
        <w:rPr>
          <w:rFonts w:hAnsi="Times New Roman" w:cs="Times New Roman"/>
          <w:color w:val="000000"/>
          <w:sz w:val="24"/>
          <w:szCs w:val="24"/>
        </w:rPr>
        <w:t>б) инструкциями по охране труда в объеме, соответствующем выполняемой работе;</w:t>
      </w:r>
    </w:p>
    <w:p>
      <w:pPr>
        <w:spacing w:line="240" w:lineRule="auto"/>
        <w:rPr>
          <w:rFonts w:hAnsi="Times New Roman" w:cs="Times New Roman"/>
          <w:color w:val="000000"/>
          <w:sz w:val="24"/>
          <w:szCs w:val="24"/>
        </w:rPr>
      </w:pPr>
      <w:r>
        <w:rPr>
          <w:rFonts w:hAnsi="Times New Roman" w:cs="Times New Roman"/>
          <w:color w:val="000000"/>
          <w:sz w:val="24"/>
          <w:szCs w:val="24"/>
        </w:rPr>
        <w:t>в) условиями и состоянием охраны труда на рабочем месте, с существующим риском причинения ущерба здоровью, с правилами и приемами безопасного выполнения работы;</w:t>
      </w:r>
    </w:p>
    <w:p>
      <w:pPr>
        <w:spacing w:line="240" w:lineRule="auto"/>
        <w:rPr>
          <w:rFonts w:hAnsi="Times New Roman" w:cs="Times New Roman"/>
          <w:color w:val="000000"/>
          <w:sz w:val="24"/>
          <w:szCs w:val="24"/>
        </w:rPr>
      </w:pPr>
      <w:r>
        <w:rPr>
          <w:rFonts w:hAnsi="Times New Roman" w:cs="Times New Roman"/>
          <w:color w:val="000000"/>
          <w:sz w:val="24"/>
          <w:szCs w:val="24"/>
        </w:rPr>
        <w:t>г) мерами по защите от воздействия вредных и опасных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д) наличием и состоянием средств коллективной и индивидуальной защиты, с инструкциями по их применению;</w:t>
      </w:r>
    </w:p>
    <w:p>
      <w:pPr>
        <w:spacing w:line="240" w:lineRule="auto"/>
        <w:rPr>
          <w:rFonts w:hAnsi="Times New Roman" w:cs="Times New Roman"/>
          <w:color w:val="000000"/>
          <w:sz w:val="24"/>
          <w:szCs w:val="24"/>
        </w:rPr>
      </w:pPr>
      <w:r>
        <w:rPr>
          <w:rFonts w:hAnsi="Times New Roman" w:cs="Times New Roman"/>
          <w:color w:val="000000"/>
          <w:sz w:val="24"/>
          <w:szCs w:val="24"/>
        </w:rPr>
        <w:t>е) режимом выполнения предстоящей работы;</w:t>
      </w:r>
    </w:p>
    <w:p>
      <w:pPr>
        <w:spacing w:line="240" w:lineRule="auto"/>
        <w:rPr>
          <w:rFonts w:hAnsi="Times New Roman" w:cs="Times New Roman"/>
          <w:color w:val="000000"/>
          <w:sz w:val="24"/>
          <w:szCs w:val="24"/>
        </w:rPr>
      </w:pPr>
      <w:r>
        <w:rPr>
          <w:rFonts w:hAnsi="Times New Roman" w:cs="Times New Roman"/>
          <w:color w:val="000000"/>
          <w:sz w:val="24"/>
          <w:szCs w:val="24"/>
        </w:rPr>
        <w:t>ж) порядком действий в аварийных и чрезвычайных ситуациях и т.д.</w:t>
      </w:r>
    </w:p>
    <w:p>
      <w:pPr>
        <w:spacing w:line="240" w:lineRule="auto"/>
        <w:rPr>
          <w:rFonts w:hAnsi="Times New Roman" w:cs="Times New Roman"/>
          <w:color w:val="000000"/>
          <w:sz w:val="24"/>
          <w:szCs w:val="24"/>
        </w:rPr>
      </w:pPr>
      <w:r>
        <w:rPr>
          <w:rFonts w:hAnsi="Times New Roman" w:cs="Times New Roman"/>
          <w:color w:val="000000"/>
          <w:sz w:val="24"/>
          <w:szCs w:val="24"/>
        </w:rPr>
        <w:t>11. До начала выполнения работ по наряду-допуску для выявления риска, связанного с возможным падением работника, необходимо провести осмотр рабочего места. Осмотр рабочего места проводится ответственным руководителем работ в присутствии ответственного исполнителя работ.</w:t>
      </w:r>
    </w:p>
    <w:p>
      <w:pPr>
        <w:spacing w:line="240" w:lineRule="auto"/>
        <w:rPr>
          <w:rFonts w:hAnsi="Times New Roman" w:cs="Times New Roman"/>
          <w:color w:val="000000"/>
          <w:sz w:val="24"/>
          <w:szCs w:val="24"/>
        </w:rPr>
      </w:pPr>
      <w:r>
        <w:rPr>
          <w:rFonts w:hAnsi="Times New Roman" w:cs="Times New Roman"/>
          <w:color w:val="000000"/>
          <w:sz w:val="24"/>
          <w:szCs w:val="24"/>
        </w:rPr>
        <w:t>12. Ответственный руководитель работ обязан по прибытии на место производства работ организовать полный аварийный комплект спасательных и эвакуационных средств, комплектность средств оказания первой помощи, правильное расположение знаков безопасности, защитных ограждений и ограждений мест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Все работники бригады должны быть ознакомлены с планом мероприятий по эвакуации и спасению работников при возникновении аварийной ситуации и при проведении спасательных работ, понимать его содержание и процедуры, которые необходимо предпринять в аварийных ситуациях.</w:t>
      </w:r>
    </w:p>
    <w:p>
      <w:pPr>
        <w:spacing w:line="240" w:lineRule="auto"/>
        <w:rPr>
          <w:rFonts w:hAnsi="Times New Roman" w:cs="Times New Roman"/>
          <w:color w:val="000000"/>
          <w:sz w:val="24"/>
          <w:szCs w:val="24"/>
        </w:rPr>
      </w:pPr>
      <w:r>
        <w:rPr>
          <w:rFonts w:hAnsi="Times New Roman" w:cs="Times New Roman"/>
          <w:color w:val="000000"/>
          <w:sz w:val="24"/>
          <w:szCs w:val="24"/>
        </w:rPr>
        <w:t>13. При осмотре рабочего места должны выявляться причины возможного падения работника, в том числе:</w:t>
      </w:r>
    </w:p>
    <w:p>
      <w:pPr>
        <w:spacing w:line="240" w:lineRule="auto"/>
        <w:rPr>
          <w:rFonts w:hAnsi="Times New Roman" w:cs="Times New Roman"/>
          <w:color w:val="000000"/>
          <w:sz w:val="24"/>
          <w:szCs w:val="24"/>
        </w:rPr>
      </w:pPr>
      <w:r>
        <w:rPr>
          <w:rFonts w:hAnsi="Times New Roman" w:cs="Times New Roman"/>
          <w:color w:val="000000"/>
          <w:sz w:val="24"/>
          <w:szCs w:val="24"/>
        </w:rPr>
        <w:t>а) ненадежность анкерных устройств;</w:t>
      </w:r>
    </w:p>
    <w:p>
      <w:pPr>
        <w:spacing w:line="240" w:lineRule="auto"/>
        <w:rPr>
          <w:rFonts w:hAnsi="Times New Roman" w:cs="Times New Roman"/>
          <w:color w:val="000000"/>
          <w:sz w:val="24"/>
          <w:szCs w:val="24"/>
        </w:rPr>
      </w:pPr>
      <w:r>
        <w:rPr>
          <w:rFonts w:hAnsi="Times New Roman" w:cs="Times New Roman"/>
          <w:color w:val="000000"/>
          <w:sz w:val="24"/>
          <w:szCs w:val="24"/>
        </w:rPr>
        <w:t>б) наличие хрупких (разрушаемых) поверхностей, открываемых или незакрытых люков, отверстий в зоне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в) наличие скользкой рабочей поверхности, имеющей не огражденные перепады высоты;</w:t>
      </w:r>
    </w:p>
    <w:p>
      <w:pPr>
        <w:spacing w:line="240" w:lineRule="auto"/>
        <w:rPr>
          <w:rFonts w:hAnsi="Times New Roman" w:cs="Times New Roman"/>
          <w:color w:val="000000"/>
          <w:sz w:val="24"/>
          <w:szCs w:val="24"/>
        </w:rPr>
      </w:pPr>
      <w:r>
        <w:rPr>
          <w:rFonts w:hAnsi="Times New Roman" w:cs="Times New Roman"/>
          <w:color w:val="000000"/>
          <w:sz w:val="24"/>
          <w:szCs w:val="24"/>
        </w:rPr>
        <w:t>г) возможная потеря работником равновесия при проведении работ со строительных лесов, с подмостей, стремянок, приставных лестниц, в люльках подъемника, нарушение их устойчивости, их разрушение или опрокидывание;</w:t>
      </w:r>
    </w:p>
    <w:p>
      <w:pPr>
        <w:spacing w:line="240" w:lineRule="auto"/>
        <w:rPr>
          <w:rFonts w:hAnsi="Times New Roman" w:cs="Times New Roman"/>
          <w:color w:val="000000"/>
          <w:sz w:val="24"/>
          <w:szCs w:val="24"/>
        </w:rPr>
      </w:pPr>
      <w:r>
        <w:rPr>
          <w:rFonts w:hAnsi="Times New Roman" w:cs="Times New Roman"/>
          <w:color w:val="000000"/>
          <w:sz w:val="24"/>
          <w:szCs w:val="24"/>
        </w:rPr>
        <w:t>д) разрушение конструкции, оборудования или их элементов при выполнении работ непосредственно на них.</w:t>
      </w:r>
    </w:p>
    <w:p>
      <w:pPr>
        <w:spacing w:line="240" w:lineRule="auto"/>
        <w:rPr>
          <w:rFonts w:hAnsi="Times New Roman" w:cs="Times New Roman"/>
          <w:color w:val="000000"/>
          <w:sz w:val="24"/>
          <w:szCs w:val="24"/>
        </w:rPr>
      </w:pPr>
      <w:r>
        <w:rPr>
          <w:rFonts w:hAnsi="Times New Roman" w:cs="Times New Roman"/>
          <w:color w:val="000000"/>
          <w:sz w:val="24"/>
          <w:szCs w:val="24"/>
        </w:rPr>
        <w:t>14. При проведении осмотра нестационарных рабочих мест должны учитываться:</w:t>
      </w:r>
    </w:p>
    <w:p>
      <w:pPr>
        <w:spacing w:line="240" w:lineRule="auto"/>
        <w:rPr>
          <w:rFonts w:hAnsi="Times New Roman" w:cs="Times New Roman"/>
          <w:color w:val="000000"/>
          <w:sz w:val="24"/>
          <w:szCs w:val="24"/>
        </w:rPr>
      </w:pPr>
      <w:r>
        <w:rPr>
          <w:rFonts w:hAnsi="Times New Roman" w:cs="Times New Roman"/>
          <w:color w:val="000000"/>
          <w:sz w:val="24"/>
          <w:szCs w:val="24"/>
        </w:rPr>
        <w:t>а) погодные условия;</w:t>
      </w:r>
    </w:p>
    <w:p>
      <w:pPr>
        <w:spacing w:line="240" w:lineRule="auto"/>
        <w:rPr>
          <w:rFonts w:hAnsi="Times New Roman" w:cs="Times New Roman"/>
          <w:color w:val="000000"/>
          <w:sz w:val="24"/>
          <w:szCs w:val="24"/>
        </w:rPr>
      </w:pPr>
      <w:r>
        <w:rPr>
          <w:rFonts w:hAnsi="Times New Roman" w:cs="Times New Roman"/>
          <w:color w:val="000000"/>
          <w:sz w:val="24"/>
          <w:szCs w:val="24"/>
        </w:rPr>
        <w:t>б) возможность падения на работника материалов и предметов производства;</w:t>
      </w:r>
    </w:p>
    <w:p>
      <w:pPr>
        <w:spacing w:line="240" w:lineRule="auto"/>
        <w:rPr>
          <w:rFonts w:hAnsi="Times New Roman" w:cs="Times New Roman"/>
          <w:color w:val="000000"/>
          <w:sz w:val="24"/>
          <w:szCs w:val="24"/>
        </w:rPr>
      </w:pPr>
      <w:r>
        <w:rPr>
          <w:rFonts w:hAnsi="Times New Roman" w:cs="Times New Roman"/>
          <w:color w:val="000000"/>
          <w:sz w:val="24"/>
          <w:szCs w:val="24"/>
        </w:rPr>
        <w:t>в) использование сварочного и газопламенного оборудования, режущего инструмента или инструмента, создающего разлетающиеся осколки;</w:t>
      </w:r>
    </w:p>
    <w:p>
      <w:pPr>
        <w:spacing w:line="240" w:lineRule="auto"/>
        <w:rPr>
          <w:rFonts w:hAnsi="Times New Roman" w:cs="Times New Roman"/>
          <w:color w:val="000000"/>
          <w:sz w:val="24"/>
          <w:szCs w:val="24"/>
        </w:rPr>
      </w:pPr>
      <w:r>
        <w:rPr>
          <w:rFonts w:hAnsi="Times New Roman" w:cs="Times New Roman"/>
          <w:color w:val="000000"/>
          <w:sz w:val="24"/>
          <w:szCs w:val="24"/>
        </w:rPr>
        <w:t>г) наличие острых кромок у элементов конструкций, что может вызвать, в том числе риск повреждения компонентов и элементов средств защиты;</w:t>
      </w:r>
    </w:p>
    <w:p>
      <w:pPr>
        <w:spacing w:line="240" w:lineRule="auto"/>
        <w:rPr>
          <w:rFonts w:hAnsi="Times New Roman" w:cs="Times New Roman"/>
          <w:color w:val="000000"/>
          <w:sz w:val="24"/>
          <w:szCs w:val="24"/>
        </w:rPr>
      </w:pPr>
      <w:r>
        <w:rPr>
          <w:rFonts w:hAnsi="Times New Roman" w:cs="Times New Roman"/>
          <w:color w:val="000000"/>
          <w:sz w:val="24"/>
          <w:szCs w:val="24"/>
        </w:rPr>
        <w:t>д) опасные факторы, обусловленные местоположением анкерных устройств:</w:t>
      </w:r>
    </w:p>
    <w:p>
      <w:pPr>
        <w:spacing w:line="240" w:lineRule="auto"/>
        <w:rPr>
          <w:rFonts w:hAnsi="Times New Roman" w:cs="Times New Roman"/>
          <w:color w:val="000000"/>
          <w:sz w:val="24"/>
          <w:szCs w:val="24"/>
        </w:rPr>
      </w:pPr>
      <w:r>
        <w:rPr>
          <w:rFonts w:hAnsi="Times New Roman" w:cs="Times New Roman"/>
          <w:color w:val="000000"/>
          <w:sz w:val="24"/>
          <w:szCs w:val="24"/>
        </w:rPr>
        <w:t>- фактор падения (характеристика высоты возможного падения работника, определяемая отношением значения высоты падения работника до начала срабатывания амортизатора к суммарной длине соединительных элементов страховочной системы);</w:t>
      </w:r>
    </w:p>
    <w:p>
      <w:pPr>
        <w:spacing w:line="240" w:lineRule="auto"/>
        <w:rPr>
          <w:rFonts w:hAnsi="Times New Roman" w:cs="Times New Roman"/>
          <w:color w:val="000000"/>
          <w:sz w:val="24"/>
          <w:szCs w:val="24"/>
        </w:rPr>
      </w:pPr>
      <w:r>
        <w:rPr>
          <w:rFonts w:hAnsi="Times New Roman" w:cs="Times New Roman"/>
          <w:color w:val="000000"/>
          <w:sz w:val="24"/>
          <w:szCs w:val="24"/>
        </w:rPr>
        <w:t>- фактор отсутствия запаса высоты (запас высоты рассчитывается с учетом суммарной длины стропа и соединителей, длины сработавшего амортизатора, роста работника, а также свободного пространства, остающегося до нижележащей поверхности в состоянии равновесия работника после остановки падения);</w:t>
      </w:r>
    </w:p>
    <w:p>
      <w:pPr>
        <w:spacing w:line="240" w:lineRule="auto"/>
        <w:rPr>
          <w:rFonts w:hAnsi="Times New Roman" w:cs="Times New Roman"/>
          <w:color w:val="000000"/>
          <w:sz w:val="24"/>
          <w:szCs w:val="24"/>
        </w:rPr>
      </w:pPr>
      <w:r>
        <w:rPr>
          <w:rFonts w:hAnsi="Times New Roman" w:cs="Times New Roman"/>
          <w:color w:val="000000"/>
          <w:sz w:val="24"/>
          <w:szCs w:val="24"/>
        </w:rPr>
        <w:t>- фактор маятника при падении (возникает при таком выборе местоположения анкерного устройства относительно расположения работника, когда падение работника сопровождается маятниковым движением).</w:t>
      </w:r>
    </w:p>
    <w:p>
      <w:pPr>
        <w:spacing w:line="240" w:lineRule="auto"/>
        <w:rPr>
          <w:rFonts w:hAnsi="Times New Roman" w:cs="Times New Roman"/>
          <w:color w:val="000000"/>
          <w:sz w:val="24"/>
          <w:szCs w:val="24"/>
        </w:rPr>
      </w:pPr>
      <w:r>
        <w:rPr>
          <w:rFonts w:hAnsi="Times New Roman" w:cs="Times New Roman"/>
          <w:color w:val="000000"/>
          <w:sz w:val="24"/>
          <w:szCs w:val="24"/>
        </w:rPr>
        <w:t>15. Если при осмотре рабочего места на высоте обнаружены нарушения, запрещается допускать работников на высоту до устранения этих нарушений.</w:t>
      </w:r>
    </w:p>
    <w:p>
      <w:pPr>
        <w:spacing w:line="240" w:lineRule="auto"/>
        <w:rPr>
          <w:rFonts w:hAnsi="Times New Roman" w:cs="Times New Roman"/>
          <w:color w:val="000000"/>
          <w:sz w:val="24"/>
          <w:szCs w:val="24"/>
        </w:rPr>
      </w:pPr>
      <w:r>
        <w:rPr>
          <w:rFonts w:hAnsi="Times New Roman" w:cs="Times New Roman"/>
          <w:color w:val="000000"/>
          <w:sz w:val="24"/>
          <w:szCs w:val="24"/>
        </w:rPr>
        <w:t>16 При обнаружении нарушений мероприятий, обеспечивающих безопасность работ на высоте, предусмотренных нарядом-допуском и ППР на высоте, или при выявлении других обстоятельств, угрожающих безопасности работающих, члены бригады должны быть удалены с места производства работ ответственным исполнителем работ. Только после устранения обнаруженных нарушений члены бригады могут быть вновь допущены к работе.</w:t>
      </w:r>
    </w:p>
    <w:p>
      <w:pPr>
        <w:spacing w:line="240" w:lineRule="auto"/>
        <w:rPr>
          <w:rFonts w:hAnsi="Times New Roman" w:cs="Times New Roman"/>
          <w:color w:val="000000"/>
          <w:sz w:val="24"/>
          <w:szCs w:val="24"/>
        </w:rPr>
      </w:pPr>
      <w:r>
        <w:rPr>
          <w:rFonts w:hAnsi="Times New Roman" w:cs="Times New Roman"/>
          <w:color w:val="000000"/>
          <w:sz w:val="24"/>
          <w:szCs w:val="24"/>
        </w:rPr>
        <w:t>17. При замене ответственного руководителя или исполнителя работ, изменении состава бригады более чем наполовину, изменении условий работы наряд-допуск аннулируется, а возобновление работ производится после выдачи нового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18. Состав бригады разрешается изменять работнику, выдавшему наряд-допуск, или другому работнику, имеющему право выдачи наряда-допуска на выполнение работ на высоте (работники 3 группы).</w:t>
      </w:r>
    </w:p>
    <w:p>
      <w:pPr>
        <w:spacing w:line="240" w:lineRule="auto"/>
        <w:rPr>
          <w:rFonts w:hAnsi="Times New Roman" w:cs="Times New Roman"/>
          <w:color w:val="000000"/>
          <w:sz w:val="24"/>
          <w:szCs w:val="24"/>
        </w:rPr>
      </w:pPr>
      <w:r>
        <w:rPr>
          <w:rFonts w:hAnsi="Times New Roman" w:cs="Times New Roman"/>
          <w:color w:val="000000"/>
          <w:sz w:val="24"/>
          <w:szCs w:val="24"/>
        </w:rPr>
        <w:t>19. При перерыве в работе в связи с окончанием рабочей смены бригада должна быть выведена с рабочего места (с высоты).</w:t>
      </w:r>
    </w:p>
    <w:p>
      <w:pPr>
        <w:spacing w:line="240" w:lineRule="auto"/>
        <w:rPr>
          <w:rFonts w:hAnsi="Times New Roman" w:cs="Times New Roman"/>
          <w:color w:val="000000"/>
          <w:sz w:val="24"/>
          <w:szCs w:val="24"/>
        </w:rPr>
      </w:pPr>
      <w:r>
        <w:rPr>
          <w:rFonts w:hAnsi="Times New Roman" w:cs="Times New Roman"/>
          <w:color w:val="000000"/>
          <w:sz w:val="24"/>
          <w:szCs w:val="24"/>
        </w:rPr>
        <w:t>20. Окончание работы на высоте ответственный исполнитель работ должен оформить подписью в своем экземпляре наряда-допуска.</w:t>
      </w:r>
    </w:p>
    <w:p>
      <w:pPr>
        <w:spacing w:line="240" w:lineRule="auto"/>
        <w:rPr>
          <w:rFonts w:hAnsi="Times New Roman" w:cs="Times New Roman"/>
          <w:color w:val="000000"/>
          <w:sz w:val="24"/>
          <w:szCs w:val="24"/>
        </w:rPr>
      </w:pPr>
      <w:r>
        <w:rPr>
          <w:rFonts w:hAnsi="Times New Roman" w:cs="Times New Roman"/>
          <w:color w:val="000000"/>
          <w:sz w:val="24"/>
          <w:szCs w:val="24"/>
        </w:rPr>
        <w:t>21. Ответственный исполнитель работ должен сдать наряд-допуск ответственному руководителю работ или руководителю, выдающему наряд-допуск.</w:t>
      </w:r>
    </w:p>
    <w:p>
      <w:pPr>
        <w:spacing w:line="240" w:lineRule="auto"/>
        <w:rPr>
          <w:rFonts w:hAnsi="Times New Roman" w:cs="Times New Roman"/>
          <w:color w:val="000000"/>
          <w:sz w:val="24"/>
          <w:szCs w:val="24"/>
        </w:rPr>
      </w:pPr>
      <w:r>
        <w:rPr>
          <w:rFonts w:hAnsi="Times New Roman" w:cs="Times New Roman"/>
          <w:color w:val="000000"/>
          <w:sz w:val="24"/>
          <w:szCs w:val="24"/>
        </w:rPr>
        <w:t>22. При возобновлении работы допускающий совместно с ответственным руководителем работ должны убедиться в целости и сохранности ограждений, знаков безопасности и допустить членов бригады к работе.</w:t>
      </w:r>
    </w:p>
    <w:p>
      <w:pPr>
        <w:spacing w:line="240" w:lineRule="auto"/>
        <w:rPr>
          <w:rFonts w:hAnsi="Times New Roman" w:cs="Times New Roman"/>
          <w:color w:val="000000"/>
          <w:sz w:val="24"/>
          <w:szCs w:val="24"/>
        </w:rPr>
      </w:pPr>
      <w:r>
        <w:rPr>
          <w:rFonts w:hAnsi="Times New Roman" w:cs="Times New Roman"/>
          <w:color w:val="000000"/>
          <w:sz w:val="24"/>
          <w:szCs w:val="24"/>
        </w:rPr>
        <w:t>23. После завершения работы ответственный исполнитель работ должен:</w:t>
      </w:r>
    </w:p>
    <w:p>
      <w:pPr>
        <w:spacing w:line="240" w:lineRule="auto"/>
        <w:rPr>
          <w:rFonts w:hAnsi="Times New Roman" w:cs="Times New Roman"/>
          <w:color w:val="000000"/>
          <w:sz w:val="24"/>
          <w:szCs w:val="24"/>
        </w:rPr>
      </w:pPr>
      <w:r>
        <w:rPr>
          <w:rFonts w:hAnsi="Times New Roman" w:cs="Times New Roman"/>
          <w:color w:val="000000"/>
          <w:sz w:val="24"/>
          <w:szCs w:val="24"/>
        </w:rPr>
        <w:t>а) удалить бригаду с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б) снять установленные бригадой временные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в) восстановить постоянные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г) снять переносные плакаты безопасности, флажки, анкерные устройства, проверить чистоту рабочего места, отсутствие инструмента.</w:t>
      </w:r>
    </w:p>
    <w:p>
      <w:pPr>
        <w:spacing w:line="240" w:lineRule="auto"/>
        <w:rPr>
          <w:rFonts w:hAnsi="Times New Roman" w:cs="Times New Roman"/>
          <w:color w:val="000000"/>
          <w:sz w:val="24"/>
          <w:szCs w:val="24"/>
        </w:rPr>
      </w:pPr>
      <w:r>
        <w:rPr>
          <w:rFonts w:hAnsi="Times New Roman" w:cs="Times New Roman"/>
          <w:color w:val="000000"/>
          <w:sz w:val="24"/>
          <w:szCs w:val="24"/>
        </w:rPr>
        <w:t>24. Ответственный руководитель работ после проверки рабочих мест должен оформить в наряде-допуске полное окончание работ, а также поставить в известность об окончании работ начальника смены, старшего по смене или руководителя структурного подразделения и не позднее следующего дня сдать наряд-допуск допускающему.</w:t>
      </w:r>
    </w:p>
    <w:p>
      <w:pPr>
        <w:spacing w:line="240" w:lineRule="auto"/>
        <w:rPr>
          <w:rFonts w:hAnsi="Times New Roman" w:cs="Times New Roman"/>
          <w:color w:val="000000"/>
          <w:sz w:val="24"/>
          <w:szCs w:val="24"/>
        </w:rPr>
      </w:pPr>
      <w:r>
        <w:rPr>
          <w:rFonts w:hAnsi="Times New Roman" w:cs="Times New Roman"/>
          <w:color w:val="000000"/>
          <w:sz w:val="24"/>
          <w:szCs w:val="24"/>
        </w:rPr>
        <w:t>25. В исключительных случаях (предупреждение аварии, устранение угрозы жизни работников, ликвидация последствий аварий и стихийных бедствий) работы на высоте могут быть начаты без оформления наряда-допуска под руководством работников, ответственных за безопасную организацию и проведение работ на высоте. Если указанные работы выполняются более суток, оформление наряда-допуска должно быть произведено в обязательном порядке.</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Общие требования к применению систем обеспечения безопасности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1. Системы обеспечения безопасности работ на высоте, подразделяются на следующие виды: удерживающие системы, системы позиционирования, страховочные системы, системы спасения и эвакуации.</w:t>
      </w:r>
    </w:p>
    <w:p>
      <w:pPr>
        <w:spacing w:line="240" w:lineRule="auto"/>
        <w:rPr>
          <w:rFonts w:hAnsi="Times New Roman" w:cs="Times New Roman"/>
          <w:color w:val="000000"/>
          <w:sz w:val="24"/>
          <w:szCs w:val="24"/>
        </w:rPr>
      </w:pPr>
      <w:r>
        <w:rPr>
          <w:rFonts w:hAnsi="Times New Roman" w:cs="Times New Roman"/>
          <w:color w:val="000000"/>
          <w:sz w:val="24"/>
          <w:szCs w:val="24"/>
        </w:rPr>
        <w:t>2. Системы обеспечения безопасности работ на высоте должны:</w:t>
      </w:r>
    </w:p>
    <w:p>
      <w:pPr>
        <w:spacing w:line="240" w:lineRule="auto"/>
        <w:rPr>
          <w:rFonts w:hAnsi="Times New Roman" w:cs="Times New Roman"/>
          <w:color w:val="000000"/>
          <w:sz w:val="24"/>
          <w:szCs w:val="24"/>
        </w:rPr>
      </w:pPr>
      <w:r>
        <w:rPr>
          <w:rFonts w:hAnsi="Times New Roman" w:cs="Times New Roman"/>
          <w:color w:val="000000"/>
          <w:sz w:val="24"/>
          <w:szCs w:val="24"/>
        </w:rPr>
        <w:t>а) соответствовать существующим условиям на рабочих местах, характеру и виду выполняемой работы;</w:t>
      </w:r>
    </w:p>
    <w:p>
      <w:pPr>
        <w:spacing w:line="240" w:lineRule="auto"/>
        <w:rPr>
          <w:rFonts w:hAnsi="Times New Roman" w:cs="Times New Roman"/>
          <w:color w:val="000000"/>
          <w:sz w:val="24"/>
          <w:szCs w:val="24"/>
        </w:rPr>
      </w:pPr>
      <w:r>
        <w:rPr>
          <w:rFonts w:hAnsi="Times New Roman" w:cs="Times New Roman"/>
          <w:color w:val="000000"/>
          <w:sz w:val="24"/>
          <w:szCs w:val="24"/>
        </w:rPr>
        <w:t>б) учитывать эргономические требования и состояние здоровья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в) после необходимой подгонки соответствовать полу, росту и размерам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3. Системы обеспечения безопасности работ на высоте предназначены:</w:t>
      </w:r>
    </w:p>
    <w:p>
      <w:pPr>
        <w:spacing w:line="240" w:lineRule="auto"/>
        <w:rPr>
          <w:rFonts w:hAnsi="Times New Roman" w:cs="Times New Roman"/>
          <w:color w:val="000000"/>
          <w:sz w:val="24"/>
          <w:szCs w:val="24"/>
        </w:rPr>
      </w:pPr>
      <w:r>
        <w:rPr>
          <w:rFonts w:hAnsi="Times New Roman" w:cs="Times New Roman"/>
          <w:color w:val="000000"/>
          <w:sz w:val="24"/>
          <w:szCs w:val="24"/>
        </w:rPr>
        <w:t>а) для удерживания работника таким образом, что падение с высоты предотвращается (системы удерживания или позиционирования);</w:t>
      </w:r>
    </w:p>
    <w:p>
      <w:pPr>
        <w:spacing w:line="240" w:lineRule="auto"/>
        <w:rPr>
          <w:rFonts w:hAnsi="Times New Roman" w:cs="Times New Roman"/>
          <w:color w:val="000000"/>
          <w:sz w:val="24"/>
          <w:szCs w:val="24"/>
        </w:rPr>
      </w:pPr>
      <w:r>
        <w:rPr>
          <w:rFonts w:hAnsi="Times New Roman" w:cs="Times New Roman"/>
          <w:color w:val="000000"/>
          <w:sz w:val="24"/>
          <w:szCs w:val="24"/>
        </w:rPr>
        <w:t>б) для безопасной остановки падения (страховочная система) и уменьшения тяжести последствий остановки падения;</w:t>
      </w:r>
    </w:p>
    <w:p>
      <w:pPr>
        <w:spacing w:line="240" w:lineRule="auto"/>
        <w:rPr>
          <w:rFonts w:hAnsi="Times New Roman" w:cs="Times New Roman"/>
          <w:color w:val="000000"/>
          <w:sz w:val="24"/>
          <w:szCs w:val="24"/>
        </w:rPr>
      </w:pPr>
      <w:r>
        <w:rPr>
          <w:rFonts w:hAnsi="Times New Roman" w:cs="Times New Roman"/>
          <w:color w:val="000000"/>
          <w:sz w:val="24"/>
          <w:szCs w:val="24"/>
        </w:rPr>
        <w:t>в) для спасения и эвакуации.</w:t>
      </w:r>
    </w:p>
    <w:p>
      <w:pPr>
        <w:spacing w:line="240" w:lineRule="auto"/>
        <w:rPr>
          <w:rFonts w:hAnsi="Times New Roman" w:cs="Times New Roman"/>
          <w:color w:val="000000"/>
          <w:sz w:val="24"/>
          <w:szCs w:val="24"/>
        </w:rPr>
      </w:pPr>
      <w:r>
        <w:rPr>
          <w:rFonts w:hAnsi="Times New Roman" w:cs="Times New Roman"/>
          <w:color w:val="000000"/>
          <w:sz w:val="24"/>
          <w:szCs w:val="24"/>
        </w:rPr>
        <w:t>4. В Обществе в соответствии с типовыми нормами выдачи СИЗ и на основании результатов спецоценки условий труда работодатель обеспечивает работников системами обеспечения безопасности работ на высоте, объединяя в качестве элементов, компонентов или подсистем совместимые СИЗ от падения с высоты.</w:t>
      </w:r>
    </w:p>
    <w:p>
      <w:pPr>
        <w:spacing w:line="240" w:lineRule="auto"/>
        <w:rPr>
          <w:rFonts w:hAnsi="Times New Roman" w:cs="Times New Roman"/>
          <w:color w:val="000000"/>
          <w:sz w:val="24"/>
          <w:szCs w:val="24"/>
        </w:rPr>
      </w:pPr>
      <w:r>
        <w:rPr>
          <w:rFonts w:hAnsi="Times New Roman" w:cs="Times New Roman"/>
          <w:color w:val="000000"/>
          <w:sz w:val="24"/>
          <w:szCs w:val="24"/>
        </w:rPr>
        <w:t>5. СИЗ от падения с высоты работников должны быть соответствующим образом учтены и содержаться в технически исправном состоянии с организацией их осмотров перед и после применения, технического обслуживания, периодических проверок и ремонтов.</w:t>
      </w:r>
    </w:p>
    <w:p>
      <w:pPr>
        <w:spacing w:line="240" w:lineRule="auto"/>
        <w:rPr>
          <w:rFonts w:hAnsi="Times New Roman" w:cs="Times New Roman"/>
          <w:color w:val="000000"/>
          <w:sz w:val="24"/>
          <w:szCs w:val="24"/>
        </w:rPr>
      </w:pPr>
      <w:r>
        <w:rPr>
          <w:rFonts w:hAnsi="Times New Roman" w:cs="Times New Roman"/>
          <w:color w:val="000000"/>
          <w:sz w:val="24"/>
          <w:szCs w:val="24"/>
        </w:rPr>
        <w:t>6. Системы обеспечения безопасности работ на высоте состоят из:</w:t>
      </w:r>
    </w:p>
    <w:p>
      <w:pPr>
        <w:spacing w:line="240" w:lineRule="auto"/>
        <w:rPr>
          <w:rFonts w:hAnsi="Times New Roman" w:cs="Times New Roman"/>
          <w:color w:val="000000"/>
          <w:sz w:val="24"/>
          <w:szCs w:val="24"/>
        </w:rPr>
      </w:pPr>
      <w:r>
        <w:rPr>
          <w:rFonts w:hAnsi="Times New Roman" w:cs="Times New Roman"/>
          <w:color w:val="000000"/>
          <w:sz w:val="24"/>
          <w:szCs w:val="24"/>
        </w:rPr>
        <w:t>а) анкерного устройства;</w:t>
      </w:r>
    </w:p>
    <w:p>
      <w:pPr>
        <w:spacing w:line="240" w:lineRule="auto"/>
        <w:rPr>
          <w:rFonts w:hAnsi="Times New Roman" w:cs="Times New Roman"/>
          <w:color w:val="000000"/>
          <w:sz w:val="24"/>
          <w:szCs w:val="24"/>
        </w:rPr>
      </w:pPr>
      <w:r>
        <w:rPr>
          <w:rFonts w:hAnsi="Times New Roman" w:cs="Times New Roman"/>
          <w:color w:val="000000"/>
          <w:sz w:val="24"/>
          <w:szCs w:val="24"/>
        </w:rPr>
        <w:t>б) привязи (страховочной, для удержания, для позиционирования, для положения сидя);</w:t>
      </w:r>
    </w:p>
    <w:p>
      <w:pPr>
        <w:spacing w:line="240" w:lineRule="auto"/>
        <w:rPr>
          <w:rFonts w:hAnsi="Times New Roman" w:cs="Times New Roman"/>
          <w:color w:val="000000"/>
          <w:sz w:val="24"/>
          <w:szCs w:val="24"/>
        </w:rPr>
      </w:pPr>
      <w:r>
        <w:rPr>
          <w:rFonts w:hAnsi="Times New Roman" w:cs="Times New Roman"/>
          <w:color w:val="000000"/>
          <w:sz w:val="24"/>
          <w:szCs w:val="24"/>
        </w:rPr>
        <w:t>в) соединительной подсистемы (строп, канат, карабин, амортизатор или устройство функционально его заменяющее, средство защиты втягивающего типа, средство защиты от падения ползункового типа на гибкой или на жесткой анкерной линии, устройство для позиционирования на канатах).</w:t>
      </w:r>
    </w:p>
    <w:p>
      <w:pPr>
        <w:spacing w:line="240" w:lineRule="auto"/>
        <w:rPr>
          <w:rFonts w:hAnsi="Times New Roman" w:cs="Times New Roman"/>
          <w:color w:val="000000"/>
          <w:sz w:val="24"/>
          <w:szCs w:val="24"/>
        </w:rPr>
      </w:pPr>
      <w:r>
        <w:rPr>
          <w:rFonts w:hAnsi="Times New Roman" w:cs="Times New Roman"/>
          <w:color w:val="000000"/>
          <w:sz w:val="24"/>
          <w:szCs w:val="24"/>
        </w:rPr>
        <w:t>7. Тип и место анкерного устройства систем обеспечения безопасности работ на высоте указываются в ППР на высоте или в наряде-допуске.</w:t>
      </w:r>
    </w:p>
    <w:p>
      <w:pPr>
        <w:spacing w:line="240" w:lineRule="auto"/>
        <w:rPr>
          <w:rFonts w:hAnsi="Times New Roman" w:cs="Times New Roman"/>
          <w:color w:val="000000"/>
          <w:sz w:val="24"/>
          <w:szCs w:val="24"/>
        </w:rPr>
      </w:pPr>
      <w:r>
        <w:rPr>
          <w:rFonts w:hAnsi="Times New Roman" w:cs="Times New Roman"/>
          <w:color w:val="000000"/>
          <w:sz w:val="24"/>
          <w:szCs w:val="24"/>
        </w:rPr>
        <w:t>8. При использовании удерживающих систем ограничением длины стропа или максимальной длины вытяжного каната должны быть исключены в рабочей зоне зоны возможного падения с высоты, а также участки с поверхностью из хрупкого материала, открываемые люки или отверстия.</w:t>
      </w:r>
    </w:p>
    <w:p>
      <w:pPr>
        <w:spacing w:line="240" w:lineRule="auto"/>
        <w:rPr>
          <w:rFonts w:hAnsi="Times New Roman" w:cs="Times New Roman"/>
          <w:color w:val="000000"/>
          <w:sz w:val="24"/>
          <w:szCs w:val="24"/>
        </w:rPr>
      </w:pPr>
      <w:r>
        <w:rPr>
          <w:rFonts w:hAnsi="Times New Roman" w:cs="Times New Roman"/>
          <w:color w:val="000000"/>
          <w:sz w:val="24"/>
          <w:szCs w:val="24"/>
        </w:rPr>
        <w:t>9. В качестве привязи в удерживающих системах может использоваться как удерживающая, так и страховочная привязь.</w:t>
      </w:r>
    </w:p>
    <w:p>
      <w:pPr>
        <w:spacing w:line="240" w:lineRule="auto"/>
        <w:rPr>
          <w:rFonts w:hAnsi="Times New Roman" w:cs="Times New Roman"/>
          <w:color w:val="000000"/>
          <w:sz w:val="24"/>
          <w:szCs w:val="24"/>
        </w:rPr>
      </w:pPr>
      <w:r>
        <w:rPr>
          <w:rFonts w:hAnsi="Times New Roman" w:cs="Times New Roman"/>
          <w:color w:val="000000"/>
          <w:sz w:val="24"/>
          <w:szCs w:val="24"/>
        </w:rPr>
        <w:t>10. В качестве стропов соединительно-амортизирующей подсистемы удерживающей системы могут использоваться стропы для удержания или позиционирования постоянной или регулируемой длины, в том числе эластичные стропы, стропы с амортизатором и вытяжные предохранительные устройства.</w:t>
      </w:r>
    </w:p>
    <w:p>
      <w:pPr>
        <w:spacing w:line="240" w:lineRule="auto"/>
        <w:rPr>
          <w:rFonts w:hAnsi="Times New Roman" w:cs="Times New Roman"/>
          <w:color w:val="000000"/>
          <w:sz w:val="24"/>
          <w:szCs w:val="24"/>
        </w:rPr>
      </w:pPr>
      <w:r>
        <w:rPr>
          <w:rFonts w:hAnsi="Times New Roman" w:cs="Times New Roman"/>
          <w:color w:val="000000"/>
          <w:sz w:val="24"/>
          <w:szCs w:val="24"/>
        </w:rPr>
        <w:t>11. Системы позиционирования используются в случаях, когда необходима фиксация рабочего положения на высоте для обеспечения комфортной работы в подпоре, при этом сводится к минимуму риск падения ниже точки опоры путем принятия рабочим определенной рабочей позы.</w:t>
      </w:r>
    </w:p>
    <w:p>
      <w:pPr>
        <w:spacing w:line="240" w:lineRule="auto"/>
        <w:rPr>
          <w:rFonts w:hAnsi="Times New Roman" w:cs="Times New Roman"/>
          <w:color w:val="000000"/>
          <w:sz w:val="24"/>
          <w:szCs w:val="24"/>
        </w:rPr>
      </w:pPr>
      <w:r>
        <w:rPr>
          <w:rFonts w:hAnsi="Times New Roman" w:cs="Times New Roman"/>
          <w:color w:val="000000"/>
          <w:sz w:val="24"/>
          <w:szCs w:val="24"/>
        </w:rPr>
        <w:t>12. Использование системы позиционирования требует обязательного наличия страховочной системы.</w:t>
      </w:r>
    </w:p>
    <w:p>
      <w:pPr>
        <w:spacing w:line="240" w:lineRule="auto"/>
        <w:rPr>
          <w:rFonts w:hAnsi="Times New Roman" w:cs="Times New Roman"/>
          <w:color w:val="000000"/>
          <w:sz w:val="24"/>
          <w:szCs w:val="24"/>
        </w:rPr>
      </w:pPr>
      <w:r>
        <w:rPr>
          <w:rFonts w:hAnsi="Times New Roman" w:cs="Times New Roman"/>
          <w:color w:val="000000"/>
          <w:sz w:val="24"/>
          <w:szCs w:val="24"/>
        </w:rPr>
        <w:t>13. В качестве соединительной подсистемы системы позиционирования должны использоваться стропы для позиционирования постоянной или регулируемой длины, но могут использоваться средства защиты ползункового типа на гибких или жестких анкерных линиях.</w:t>
      </w:r>
    </w:p>
    <w:p>
      <w:pPr>
        <w:spacing w:line="240" w:lineRule="auto"/>
        <w:rPr>
          <w:rFonts w:hAnsi="Times New Roman" w:cs="Times New Roman"/>
          <w:color w:val="000000"/>
          <w:sz w:val="24"/>
          <w:szCs w:val="24"/>
        </w:rPr>
      </w:pPr>
      <w:r>
        <w:rPr>
          <w:rFonts w:hAnsi="Times New Roman" w:cs="Times New Roman"/>
          <w:color w:val="000000"/>
          <w:sz w:val="24"/>
          <w:szCs w:val="24"/>
        </w:rPr>
        <w:t>14. Страховочные системы обязательно используются в случае выявления по результатам осмотра рабочего места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p>
    <w:p>
      <w:pPr>
        <w:spacing w:line="240" w:lineRule="auto"/>
        <w:rPr>
          <w:rFonts w:hAnsi="Times New Roman" w:cs="Times New Roman"/>
          <w:color w:val="000000"/>
          <w:sz w:val="24"/>
          <w:szCs w:val="24"/>
        </w:rPr>
      </w:pPr>
      <w:r>
        <w:rPr>
          <w:rFonts w:hAnsi="Times New Roman" w:cs="Times New Roman"/>
          <w:color w:val="000000"/>
          <w:sz w:val="24"/>
          <w:szCs w:val="24"/>
        </w:rPr>
        <w:t>15. В качестве привязи в страховочных системах используется страховочная привязь. Использование безлямочных предохранительных поясов запрещено ввиду риска травмирования или смерти вследствие ударного воздействия на позвоночник работника при остановке падения, выпадения работника из предохранительного пояса или невозможности длительного статичного пребывания работника в предохранительном поясе в состоянии зависания.</w:t>
      </w:r>
    </w:p>
    <w:p>
      <w:pPr>
        <w:spacing w:line="240" w:lineRule="auto"/>
        <w:rPr>
          <w:rFonts w:hAnsi="Times New Roman" w:cs="Times New Roman"/>
          <w:color w:val="000000"/>
          <w:sz w:val="24"/>
          <w:szCs w:val="24"/>
        </w:rPr>
      </w:pPr>
      <w:r>
        <w:rPr>
          <w:rFonts w:hAnsi="Times New Roman" w:cs="Times New Roman"/>
          <w:color w:val="000000"/>
          <w:sz w:val="24"/>
          <w:szCs w:val="24"/>
        </w:rPr>
        <w:t>16. В состав соединительно-амортизирующей подсистемы страховочной системы обязательно входит амортизатор. Соединительно-амортизирующая подсистема может быть выполнена из стропов, вытяжных предохранительных устройств или средств защиты ползункового типа на гибких или жестких анкерных линиях.</w:t>
      </w:r>
    </w:p>
    <w:p>
      <w:pPr>
        <w:spacing w:line="240" w:lineRule="auto"/>
        <w:rPr>
          <w:rFonts w:hAnsi="Times New Roman" w:cs="Times New Roman"/>
          <w:color w:val="000000"/>
          <w:sz w:val="24"/>
          <w:szCs w:val="24"/>
        </w:rPr>
      </w:pPr>
      <w:r>
        <w:rPr>
          <w:rFonts w:hAnsi="Times New Roman" w:cs="Times New Roman"/>
          <w:color w:val="000000"/>
          <w:sz w:val="24"/>
          <w:szCs w:val="24"/>
        </w:rPr>
        <w:t>17. Предписанное в ППР на высоте или наряде-допуске расположение типа и места установки анкерного устройства страховочной системы должно:</w:t>
      </w:r>
    </w:p>
    <w:p>
      <w:pPr>
        <w:spacing w:line="240" w:lineRule="auto"/>
        <w:rPr>
          <w:rFonts w:hAnsi="Times New Roman" w:cs="Times New Roman"/>
          <w:color w:val="000000"/>
          <w:sz w:val="24"/>
          <w:szCs w:val="24"/>
        </w:rPr>
      </w:pPr>
      <w:r>
        <w:rPr>
          <w:rFonts w:hAnsi="Times New Roman" w:cs="Times New Roman"/>
          <w:color w:val="000000"/>
          <w:sz w:val="24"/>
          <w:szCs w:val="24"/>
        </w:rPr>
        <w:t>а) обеспечить минимальный фактор падения для уменьшения риска травмирования работника непосредственно во время падения (например, из-за ударов об элементы объекта) и (или) в момент остановки падения (например, из-за воздействия, остановившего падение);</w:t>
      </w:r>
    </w:p>
    <w:p>
      <w:pPr>
        <w:spacing w:line="240" w:lineRule="auto"/>
        <w:rPr>
          <w:rFonts w:hAnsi="Times New Roman" w:cs="Times New Roman"/>
          <w:color w:val="000000"/>
          <w:sz w:val="24"/>
          <w:szCs w:val="24"/>
        </w:rPr>
      </w:pPr>
      <w:r>
        <w:rPr>
          <w:rFonts w:hAnsi="Times New Roman" w:cs="Times New Roman"/>
          <w:color w:val="000000"/>
          <w:sz w:val="24"/>
          <w:szCs w:val="24"/>
        </w:rPr>
        <w:t>б) исключить или максимально уменьшить маятниковую траекторию падения;</w:t>
      </w:r>
    </w:p>
    <w:p>
      <w:pPr>
        <w:spacing w:line="240" w:lineRule="auto"/>
        <w:rPr>
          <w:rFonts w:hAnsi="Times New Roman" w:cs="Times New Roman"/>
          <w:color w:val="000000"/>
          <w:sz w:val="24"/>
          <w:szCs w:val="24"/>
        </w:rPr>
      </w:pPr>
      <w:r>
        <w:rPr>
          <w:rFonts w:hAnsi="Times New Roman" w:cs="Times New Roman"/>
          <w:color w:val="000000"/>
          <w:sz w:val="24"/>
          <w:szCs w:val="24"/>
        </w:rPr>
        <w:t>в) обеспечить достаточное свободное пространство под работником после остановки падения с учетом суммарной длины стропа и (или) вытяжного каната предохранительного устройства, длины сработавшего амортизатора и всех соединителей.</w:t>
      </w:r>
    </w:p>
    <w:p>
      <w:pPr>
        <w:spacing w:line="240" w:lineRule="auto"/>
        <w:rPr>
          <w:rFonts w:hAnsi="Times New Roman" w:cs="Times New Roman"/>
          <w:color w:val="000000"/>
          <w:sz w:val="24"/>
          <w:szCs w:val="24"/>
        </w:rPr>
      </w:pPr>
      <w:r>
        <w:rPr>
          <w:rFonts w:hAnsi="Times New Roman" w:cs="Times New Roman"/>
          <w:color w:val="000000"/>
          <w:sz w:val="24"/>
          <w:szCs w:val="24"/>
        </w:rPr>
        <w:t>18. Анкерные линии, канаты или стационарные направляющие конкретных конструкций должны отвечать требованиям инструкции предприятия-изготовителя, определяющей специфику их применения, установки и эксплуатации. Анкерные линии подлежат обязательной сертификации.</w:t>
      </w:r>
    </w:p>
    <w:p>
      <w:pPr>
        <w:spacing w:line="240" w:lineRule="auto"/>
        <w:rPr>
          <w:rFonts w:hAnsi="Times New Roman" w:cs="Times New Roman"/>
          <w:color w:val="000000"/>
          <w:sz w:val="24"/>
          <w:szCs w:val="24"/>
        </w:rPr>
      </w:pPr>
      <w:r>
        <w:rPr>
          <w:rFonts w:hAnsi="Times New Roman" w:cs="Times New Roman"/>
          <w:color w:val="000000"/>
          <w:sz w:val="24"/>
          <w:szCs w:val="24"/>
        </w:rPr>
        <w:t>19. Планом мероприятий по эвакуации и спасению работников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 План мероприятий по эвакуации и спасению должен соответствовать Приложению 4.</w:t>
      </w:r>
    </w:p>
    <w:p>
      <w:pPr>
        <w:spacing w:line="240" w:lineRule="auto"/>
        <w:rPr>
          <w:rFonts w:hAnsi="Times New Roman" w:cs="Times New Roman"/>
          <w:color w:val="000000"/>
          <w:sz w:val="24"/>
          <w:szCs w:val="24"/>
        </w:rPr>
      </w:pPr>
      <w:r>
        <w:rPr>
          <w:rFonts w:hAnsi="Times New Roman" w:cs="Times New Roman"/>
          <w:color w:val="000000"/>
          <w:sz w:val="24"/>
          <w:szCs w:val="24"/>
        </w:rPr>
        <w:t>20. Для уменьшения риска травмирования работника, оставшегося в страховочной системе после остановки падения в состоянии зависания, план эвакуации должен предусматривать мероприятия и средства (например, системы самоспасения), позволяющие в максимально короткий срок (не более 10 минут) освободить работника от зависания.</w:t>
      </w:r>
    </w:p>
    <w:p>
      <w:pPr>
        <w:spacing w:line="240" w:lineRule="auto"/>
        <w:rPr>
          <w:rFonts w:hAnsi="Times New Roman" w:cs="Times New Roman"/>
          <w:color w:val="000000"/>
          <w:sz w:val="24"/>
          <w:szCs w:val="24"/>
        </w:rPr>
      </w:pPr>
      <w:r>
        <w:rPr>
          <w:rFonts w:hAnsi="Times New Roman" w:cs="Times New Roman"/>
          <w:color w:val="000000"/>
          <w:sz w:val="24"/>
          <w:szCs w:val="24"/>
        </w:rPr>
        <w:t>21. В состав систем спасения и эвакуации согласно графической таблице 1 должны входить:</w:t>
      </w:r>
    </w:p>
    <w:p>
      <w:pPr>
        <w:spacing w:line="240" w:lineRule="auto"/>
        <w:rPr>
          <w:rFonts w:hAnsi="Times New Roman" w:cs="Times New Roman"/>
          <w:color w:val="000000"/>
          <w:sz w:val="24"/>
          <w:szCs w:val="24"/>
        </w:rPr>
      </w:pPr>
      <w:r>
        <w:rPr>
          <w:rFonts w:hAnsi="Times New Roman" w:cs="Times New Roman"/>
          <w:color w:val="000000"/>
          <w:sz w:val="24"/>
          <w:szCs w:val="24"/>
        </w:rPr>
        <w:t>а) дополнительные или уже используемые, но рассчитанные на дополнительную нагрузку, анкерные устройства и (или) анкерные линии;</w:t>
      </w:r>
    </w:p>
    <w:p>
      <w:pPr>
        <w:spacing w:line="240" w:lineRule="auto"/>
        <w:rPr>
          <w:rFonts w:hAnsi="Times New Roman" w:cs="Times New Roman"/>
          <w:color w:val="000000"/>
          <w:sz w:val="24"/>
          <w:szCs w:val="24"/>
        </w:rPr>
      </w:pPr>
      <w:r>
        <w:rPr>
          <w:rFonts w:hAnsi="Times New Roman" w:cs="Times New Roman"/>
          <w:color w:val="000000"/>
          <w:sz w:val="24"/>
          <w:szCs w:val="24"/>
        </w:rPr>
        <w:t>б) резервные удерживающие системы, системы позиционирования, системы доступа и (или) страховочные системы;</w:t>
      </w:r>
    </w:p>
    <w:p>
      <w:pPr>
        <w:spacing w:line="240" w:lineRule="auto"/>
        <w:rPr>
          <w:rFonts w:hAnsi="Times New Roman" w:cs="Times New Roman"/>
          <w:color w:val="000000"/>
          <w:sz w:val="24"/>
          <w:szCs w:val="24"/>
        </w:rPr>
      </w:pPr>
      <w:r>
        <w:rPr>
          <w:rFonts w:hAnsi="Times New Roman" w:cs="Times New Roman"/>
          <w:color w:val="000000"/>
          <w:sz w:val="24"/>
          <w:szCs w:val="24"/>
        </w:rPr>
        <w:t>в) необходимые средства подъема и (или) спуска в зависимости от плана спасения и (или) эвакуации (например, лебедки, блоки, триподы, подъемники);</w:t>
      </w:r>
    </w:p>
    <w:p>
      <w:pPr>
        <w:spacing w:line="240" w:lineRule="auto"/>
        <w:rPr>
          <w:rFonts w:hAnsi="Times New Roman" w:cs="Times New Roman"/>
          <w:color w:val="000000"/>
          <w:sz w:val="24"/>
          <w:szCs w:val="24"/>
        </w:rPr>
      </w:pPr>
      <w:r>
        <w:rPr>
          <w:rFonts w:hAnsi="Times New Roman" w:cs="Times New Roman"/>
          <w:color w:val="000000"/>
          <w:sz w:val="24"/>
          <w:szCs w:val="24"/>
        </w:rPr>
        <w:t>г) носилки, шины, средства иммобилизации;</w:t>
      </w:r>
    </w:p>
    <w:p>
      <w:pPr>
        <w:spacing w:line="240" w:lineRule="auto"/>
        <w:rPr>
          <w:rFonts w:hAnsi="Times New Roman" w:cs="Times New Roman"/>
          <w:color w:val="000000"/>
          <w:sz w:val="24"/>
          <w:szCs w:val="24"/>
        </w:rPr>
      </w:pPr>
      <w:r>
        <w:rPr>
          <w:rFonts w:hAnsi="Times New Roman" w:cs="Times New Roman"/>
          <w:color w:val="000000"/>
          <w:sz w:val="24"/>
          <w:szCs w:val="24"/>
        </w:rPr>
        <w:t>В зависимости от конкретных условий работ на высоте работники должны быть обеспечены следующими СИЗ - совместимыми с системами безопасности от падения с высоты:</w:t>
      </w:r>
    </w:p>
    <w:p>
      <w:pPr>
        <w:spacing w:line="240" w:lineRule="auto"/>
        <w:rPr>
          <w:rFonts w:hAnsi="Times New Roman" w:cs="Times New Roman"/>
          <w:color w:val="000000"/>
          <w:sz w:val="24"/>
          <w:szCs w:val="24"/>
        </w:rPr>
      </w:pPr>
      <w:r>
        <w:rPr>
          <w:rFonts w:hAnsi="Times New Roman" w:cs="Times New Roman"/>
          <w:color w:val="000000"/>
          <w:sz w:val="24"/>
          <w:szCs w:val="24"/>
        </w:rPr>
        <w:t>а) специальной одеждой - в зависимости от воздействующих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б) касками - для защиты головы от травм, вызванных падающими предметами или ударами о предметы и конструкции, для защиты верхней части головы от поражения переменным электрическим током напряжением до 440 В;</w:t>
      </w:r>
    </w:p>
    <w:p>
      <w:pPr>
        <w:spacing w:line="240" w:lineRule="auto"/>
        <w:rPr>
          <w:rFonts w:hAnsi="Times New Roman" w:cs="Times New Roman"/>
          <w:color w:val="000000"/>
          <w:sz w:val="24"/>
          <w:szCs w:val="24"/>
        </w:rPr>
      </w:pPr>
      <w:r>
        <w:rPr>
          <w:rFonts w:hAnsi="Times New Roman" w:cs="Times New Roman"/>
          <w:color w:val="000000"/>
          <w:sz w:val="24"/>
          <w:szCs w:val="24"/>
        </w:rPr>
        <w:t>в) очками защитными, защитными щитками и экранами - для защиты от механического воздействия летящих частиц, аэрозолей, брызг химических веществ, искр и брызг расплавленного металла, оптического, инфракрасного и ультрафиолетового излучения;</w:t>
      </w:r>
    </w:p>
    <w:p>
      <w:pPr>
        <w:spacing w:line="240" w:lineRule="auto"/>
        <w:rPr>
          <w:rFonts w:hAnsi="Times New Roman" w:cs="Times New Roman"/>
          <w:color w:val="000000"/>
          <w:sz w:val="24"/>
          <w:szCs w:val="24"/>
        </w:rPr>
      </w:pPr>
      <w:r>
        <w:rPr>
          <w:rFonts w:hAnsi="Times New Roman" w:cs="Times New Roman"/>
          <w:color w:val="000000"/>
          <w:sz w:val="24"/>
          <w:szCs w:val="24"/>
        </w:rPr>
        <w:t>г) защитными перчатками или рукавицами, защитными кремами и другими средствами - для защиты рук;</w:t>
      </w:r>
    </w:p>
    <w:p>
      <w:pPr>
        <w:spacing w:line="240" w:lineRule="auto"/>
        <w:rPr>
          <w:rFonts w:hAnsi="Times New Roman" w:cs="Times New Roman"/>
          <w:color w:val="000000"/>
          <w:sz w:val="24"/>
          <w:szCs w:val="24"/>
        </w:rPr>
      </w:pPr>
      <w:r>
        <w:rPr>
          <w:rFonts w:hAnsi="Times New Roman" w:cs="Times New Roman"/>
          <w:color w:val="000000"/>
          <w:sz w:val="24"/>
          <w:szCs w:val="24"/>
        </w:rPr>
        <w:t>д) специальной обувью соответствующего типа - при работах с опасностью получения травм ног, а также имеющей противоскользящие свойства;</w:t>
      </w:r>
    </w:p>
    <w:p>
      <w:pPr>
        <w:spacing w:line="240" w:lineRule="auto"/>
        <w:rPr>
          <w:rFonts w:hAnsi="Times New Roman" w:cs="Times New Roman"/>
          <w:color w:val="000000"/>
          <w:sz w:val="24"/>
          <w:szCs w:val="24"/>
        </w:rPr>
      </w:pPr>
      <w:r>
        <w:rPr>
          <w:rFonts w:hAnsi="Times New Roman" w:cs="Times New Roman"/>
          <w:color w:val="000000"/>
          <w:sz w:val="24"/>
          <w:szCs w:val="24"/>
        </w:rPr>
        <w:t>е) средствами защиты органов дыхания - от пыли, дыма, паров и газов;</w:t>
      </w:r>
    </w:p>
    <w:p>
      <w:pPr>
        <w:spacing w:line="240" w:lineRule="auto"/>
        <w:rPr>
          <w:rFonts w:hAnsi="Times New Roman" w:cs="Times New Roman"/>
          <w:color w:val="000000"/>
          <w:sz w:val="24"/>
          <w:szCs w:val="24"/>
        </w:rPr>
      </w:pPr>
      <w:r>
        <w:rPr>
          <w:rFonts w:hAnsi="Times New Roman" w:cs="Times New Roman"/>
          <w:color w:val="000000"/>
          <w:sz w:val="24"/>
          <w:szCs w:val="24"/>
        </w:rPr>
        <w:t>ж) индивидуальными кислородными аппаратами и другими средствами - при работе в условиях вероятной кислородной недостаточности;</w:t>
      </w:r>
    </w:p>
    <w:p>
      <w:pPr>
        <w:spacing w:line="240" w:lineRule="auto"/>
        <w:rPr>
          <w:rFonts w:hAnsi="Times New Roman" w:cs="Times New Roman"/>
          <w:color w:val="000000"/>
          <w:sz w:val="24"/>
          <w:szCs w:val="24"/>
        </w:rPr>
      </w:pPr>
      <w:r>
        <w:rPr>
          <w:rFonts w:hAnsi="Times New Roman" w:cs="Times New Roman"/>
          <w:color w:val="000000"/>
          <w:sz w:val="24"/>
          <w:szCs w:val="24"/>
        </w:rPr>
        <w:t>з) средствами защиты слуха;</w:t>
      </w:r>
    </w:p>
    <w:p>
      <w:pPr>
        <w:spacing w:line="240" w:lineRule="auto"/>
        <w:rPr>
          <w:rFonts w:hAnsi="Times New Roman" w:cs="Times New Roman"/>
          <w:color w:val="000000"/>
          <w:sz w:val="24"/>
          <w:szCs w:val="24"/>
        </w:rPr>
      </w:pPr>
      <w:r>
        <w:rPr>
          <w:rFonts w:hAnsi="Times New Roman" w:cs="Times New Roman"/>
          <w:color w:val="000000"/>
          <w:sz w:val="24"/>
          <w:szCs w:val="24"/>
        </w:rPr>
        <w:t>и) средствами защиты, используемыми в электроустановках;</w:t>
      </w:r>
    </w:p>
    <w:p>
      <w:pPr>
        <w:spacing w:line="240" w:lineRule="auto"/>
        <w:rPr>
          <w:rFonts w:hAnsi="Times New Roman" w:cs="Times New Roman"/>
          <w:color w:val="000000"/>
          <w:sz w:val="24"/>
          <w:szCs w:val="24"/>
        </w:rPr>
      </w:pPr>
      <w:r>
        <w:rPr>
          <w:rFonts w:hAnsi="Times New Roman" w:cs="Times New Roman"/>
          <w:color w:val="000000"/>
          <w:sz w:val="24"/>
          <w:szCs w:val="24"/>
        </w:rPr>
        <w:t>к) спасательными жилетами и поясами - при опасности падения в воду;</w:t>
      </w:r>
    </w:p>
    <w:p>
      <w:pPr>
        <w:spacing w:line="240" w:lineRule="auto"/>
        <w:rPr>
          <w:rFonts w:hAnsi="Times New Roman" w:cs="Times New Roman"/>
          <w:color w:val="000000"/>
          <w:sz w:val="24"/>
          <w:szCs w:val="24"/>
        </w:rPr>
      </w:pPr>
      <w:r>
        <w:rPr>
          <w:rFonts w:hAnsi="Times New Roman" w:cs="Times New Roman"/>
          <w:color w:val="000000"/>
          <w:sz w:val="24"/>
          <w:szCs w:val="24"/>
        </w:rPr>
        <w:t>л) сигнальными жилетами - при выполнении работ в местах движения транспортных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Таблица 1</w:t>
      </w:r>
    </w:p>
    <w:tbl>
      <w:tblPr>
        <w:tblW w:w="0" w:type="auto"/>
        <w:tblCellMar>
          <w:top w:w="15" w:type="dxa"/>
          <w:left w:w="15" w:type="dxa"/>
          <w:bottom w:w="15" w:type="dxa"/>
          <w:right w:w="15" w:type="dxa"/>
        </w:tblCellMar>
        <w:tblLook w:val="0600"/>
      </w:tblPr>
      <w:tblGrid>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w:r>
          </w:p>
          <w:p>
            <w:r>
              <w:rPr>
                <w:noProof/>
              </w:rPr>
              <w:drawing>
                <wp:inline xmlns:wp="http://schemas.openxmlformats.org/drawingml/2006/wordprocessingDrawing" distT="0" distB="0" distL="0" distR="0">
                  <wp:extent cx="5732144" cy="7570755"/>
                  <wp:effectExtent l="0" t="0" r="0" b="0"/>
                  <wp:docPr id="1" name="Picture 1" descr="/api/doc/v1/image/-33549641?moduleId=118&amp;id=103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pi/doc/v1/image/-33549641?moduleId=118&amp;id=103343"/>
                          <pic:cNvPicPr>
                            <a:picLocks noChangeAspect="1" noChangeArrowheads="1"/>
                          </pic:cNvPicPr>
                        </pic:nvPicPr>
                        <pic:blipFill>
                          <a:blip r:embed="R72bf9a97a4394ca58130498b93e670a0">
                            <a:extLst>
                              <a:ext uri="{28A0092B-C50C-407E-A947-70E740481C1C}">
                                <a14:useLocalDpi xmlns:a14="http://schemas.microsoft.com/office/drawing/2010/main" val="0"/>
                              </a:ext>
                            </a:extLst>
                          </a:blip>
                          <a:stretch>
                            <a:fillRect/>
                          </a:stretch>
                        </pic:blipFill>
                        <pic:spPr bwMode="auto">
                          <a:xfrm>
                            <a:off x="0" y="0"/>
                            <a:ext cx="5732144" cy="7570755"/>
                          </a:xfrm>
                          <a:prstGeom prst="rect">
                            <a:avLst/>
                          </a:prstGeom>
                          <a:noFill/>
                          <a:ln>
                            <a:noFill/>
                          </a:ln>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Система спасения и эвакуации, использующая средства защиты втягивающего типа со встроенной лебедкой.</w:t>
            </w:r>
          </w:p>
          <w:p>
            <w:pPr>
              <w:spacing w:line="240" w:lineRule="auto"/>
              <w:rPr>
                <w:rFonts w:hAnsi="Times New Roman" w:cs="Times New Roman"/>
                <w:color w:val="000000"/>
                <w:sz w:val="24"/>
                <w:szCs w:val="24"/>
              </w:rPr>
            </w:pPr>
            <w:r>
              <w:rPr>
                <w:rFonts w:hAnsi="Times New Roman" w:cs="Times New Roman"/>
                <w:color w:val="000000"/>
                <w:sz w:val="24"/>
                <w:szCs w:val="24"/>
              </w:rPr>
              <w:t>Обозначения на схеме:</w:t>
            </w:r>
          </w:p>
          <w:p>
            <w:pPr>
              <w:spacing w:line="240" w:lineRule="auto"/>
              <w:rPr>
                <w:rFonts w:hAnsi="Times New Roman" w:cs="Times New Roman"/>
                <w:color w:val="000000"/>
                <w:sz w:val="24"/>
                <w:szCs w:val="24"/>
              </w:rPr>
            </w:pPr>
            <w:r>
              <w:rPr>
                <w:rFonts w:hAnsi="Times New Roman" w:cs="Times New Roman"/>
                <w:color w:val="000000"/>
                <w:sz w:val="24"/>
                <w:szCs w:val="24"/>
              </w:rPr>
              <w:t>1 - анкерная жесткая линия, допускающая одновременное закрепление систем спасения и эвакуации пострадавшего и страховочной системы работника, проводящего спасательные работы;</w:t>
            </w:r>
          </w:p>
          <w:p>
            <w:pPr>
              <w:spacing w:line="240" w:lineRule="auto"/>
              <w:rPr>
                <w:rFonts w:hAnsi="Times New Roman" w:cs="Times New Roman"/>
                <w:color w:val="000000"/>
                <w:sz w:val="24"/>
                <w:szCs w:val="24"/>
              </w:rPr>
            </w:pPr>
            <w:r>
              <w:rPr>
                <w:rFonts w:hAnsi="Times New Roman" w:cs="Times New Roman"/>
                <w:color w:val="000000"/>
                <w:sz w:val="24"/>
                <w:szCs w:val="24"/>
              </w:rPr>
              <w:t>2 - средства защиты втягивающего типа со встроенным спасательным подъемным устройством;</w:t>
            </w:r>
          </w:p>
          <w:p>
            <w:pPr>
              <w:spacing w:line="240" w:lineRule="auto"/>
              <w:rPr>
                <w:rFonts w:hAnsi="Times New Roman" w:cs="Times New Roman"/>
                <w:color w:val="000000"/>
                <w:sz w:val="24"/>
                <w:szCs w:val="24"/>
              </w:rPr>
            </w:pPr>
            <w:r>
              <w:rPr>
                <w:rFonts w:hAnsi="Times New Roman" w:cs="Times New Roman"/>
                <w:color w:val="000000"/>
                <w:sz w:val="24"/>
                <w:szCs w:val="24"/>
              </w:rPr>
              <w:t>3 - привязь, включающая лямки, фитинги, пряжки или другие элементы, подходящим образом расположенные и смонтированные, чтобы поддерживать тело человека в удобном положении для его спасения;</w:t>
            </w:r>
          </w:p>
          <w:p>
            <w:pPr>
              <w:spacing w:line="240" w:lineRule="auto"/>
              <w:rPr>
                <w:rFonts w:hAnsi="Times New Roman" w:cs="Times New Roman"/>
                <w:color w:val="000000"/>
                <w:sz w:val="24"/>
                <w:szCs w:val="24"/>
              </w:rPr>
            </w:pPr>
            <w:r>
              <w:rPr>
                <w:rFonts w:hAnsi="Times New Roman" w:cs="Times New Roman"/>
                <w:color w:val="000000"/>
                <w:sz w:val="24"/>
                <w:szCs w:val="24"/>
              </w:rPr>
              <w:t>4 - строп;</w:t>
            </w:r>
          </w:p>
          <w:p>
            <w:pPr>
              <w:spacing w:line="240" w:lineRule="auto"/>
              <w:rPr>
                <w:rFonts w:hAnsi="Times New Roman" w:cs="Times New Roman"/>
                <w:color w:val="000000"/>
                <w:sz w:val="24"/>
                <w:szCs w:val="24"/>
              </w:rPr>
            </w:pPr>
            <w:r>
              <w:rPr>
                <w:rFonts w:hAnsi="Times New Roman" w:cs="Times New Roman"/>
                <w:color w:val="000000"/>
                <w:sz w:val="24"/>
                <w:szCs w:val="24"/>
              </w:rPr>
              <w:t>5 - амортизатор;</w:t>
            </w:r>
          </w:p>
          <w:p>
            <w:pPr>
              <w:spacing w:line="240" w:lineRule="auto"/>
              <w:rPr>
                <w:rFonts w:hAnsi="Times New Roman" w:cs="Times New Roman"/>
                <w:color w:val="000000"/>
                <w:sz w:val="24"/>
                <w:szCs w:val="24"/>
              </w:rPr>
            </w:pPr>
            <w:r>
              <w:rPr>
                <w:rFonts w:hAnsi="Times New Roman" w:cs="Times New Roman"/>
                <w:color w:val="000000"/>
                <w:sz w:val="24"/>
                <w:szCs w:val="24"/>
              </w:rPr>
              <w:t>6 - страховочная привязь.</w:t>
            </w:r>
          </w:p>
          <w:p>
            <w:pPr>
              <w:spacing w:line="240" w:lineRule="auto"/>
              <w:rPr>
                <w:rFonts w:hAnsi="Times New Roman" w:cs="Times New Roman"/>
                <w:color w:val="000000"/>
                <w:sz w:val="24"/>
                <w:szCs w:val="24"/>
              </w:rPr>
            </w:pPr>
            <w:r>
              <w:rPr>
                <w:rFonts w:hAnsi="Times New Roman" w:cs="Times New Roman"/>
                <w:color w:val="000000"/>
                <w:sz w:val="24"/>
                <w:szCs w:val="24"/>
              </w:rPr>
              <w:t>В системе спасения и эвакуации кроме спасательных привязей могут использоваться спасательные петли.</w:t>
            </w:r>
          </w:p>
          <w:p>
            <w:pPr>
              <w:spacing w:line="240" w:lineRule="auto"/>
              <w:rPr>
                <w:rFonts w:hAnsi="Times New Roman" w:cs="Times New Roman"/>
                <w:color w:val="000000"/>
                <w:sz w:val="24"/>
                <w:szCs w:val="24"/>
              </w:rPr>
            </w:pPr>
            <w:r>
              <w:rPr>
                <w:rFonts w:hAnsi="Times New Roman" w:cs="Times New Roman"/>
                <w:color w:val="000000"/>
                <w:sz w:val="24"/>
                <w:szCs w:val="24"/>
              </w:rPr>
              <w:t>Различают:</w:t>
            </w:r>
          </w:p>
          <w:p>
            <w:pPr>
              <w:spacing w:line="240" w:lineRule="auto"/>
              <w:rPr>
                <w:rFonts w:hAnsi="Times New Roman" w:cs="Times New Roman"/>
                <w:color w:val="000000"/>
                <w:sz w:val="24"/>
                <w:szCs w:val="24"/>
              </w:rPr>
            </w:pPr>
            <w:r>
              <w:rPr>
                <w:rFonts w:hAnsi="Times New Roman" w:cs="Times New Roman"/>
                <w:color w:val="000000"/>
                <w:sz w:val="24"/>
                <w:szCs w:val="24"/>
              </w:rPr>
              <w:t>- спасательная петля класса A: петля, задуманная и сконструированная таким образом, что во время спасательного процесса спасаемый человек удерживается спасательной петлей, лямки которой проходят под мышками;</w:t>
            </w:r>
          </w:p>
          <w:p>
            <w:pPr>
              <w:spacing w:line="240" w:lineRule="auto"/>
              <w:rPr>
                <w:rFonts w:hAnsi="Times New Roman" w:cs="Times New Roman"/>
                <w:color w:val="000000"/>
                <w:sz w:val="24"/>
                <w:szCs w:val="24"/>
              </w:rPr>
            </w:pPr>
            <w:r>
              <w:rPr>
                <w:rFonts w:hAnsi="Times New Roman" w:cs="Times New Roman"/>
                <w:color w:val="000000"/>
                <w:sz w:val="24"/>
                <w:szCs w:val="24"/>
              </w:rPr>
              <w:t>- спасательная петля класса B: петля, задуманная и сконструированная таким образом, чтоб во время спасательного процесса работник удерживается в позиции "сидя" лямками спасательной петли;</w:t>
            </w:r>
          </w:p>
          <w:p>
            <w:pPr>
              <w:spacing w:line="240" w:lineRule="auto"/>
              <w:rPr>
                <w:rFonts w:hAnsi="Times New Roman" w:cs="Times New Roman"/>
                <w:color w:val="000000"/>
                <w:sz w:val="24"/>
                <w:szCs w:val="24"/>
              </w:rPr>
            </w:pPr>
            <w:r>
              <w:rPr>
                <w:rFonts w:hAnsi="Times New Roman" w:cs="Times New Roman"/>
                <w:color w:val="000000"/>
                <w:sz w:val="24"/>
                <w:szCs w:val="24"/>
              </w:rPr>
              <w:t>- спасательная петля класса C: петля, задуманная и сконструированная таким образом, что во время спасательного процесса работник удерживается в позиции вниз головой лямками спасательной петли, расположенными вокруг лодыжек.</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w:r>
          </w:p>
          <w:p>
            <w:r>
              <w:rPr>
                <w:noProof/>
              </w:rPr>
              <w:drawing>
                <wp:inline xmlns:wp="http://schemas.openxmlformats.org/drawingml/2006/wordprocessingDrawing" distT="0" distB="0" distL="0" distR="0">
                  <wp:extent cx="5732144" cy="13403106"/>
                  <wp:effectExtent l="0" t="0" r="0" b="0"/>
                  <wp:docPr id="2" name="Picture 2" descr="/api/doc/v1/image/-33549642?moduleId=118&amp;id=103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pi/doc/v1/image/-33549642?moduleId=118&amp;id=103343"/>
                          <pic:cNvPicPr>
                            <a:picLocks noChangeAspect="1" noChangeArrowheads="1"/>
                          </pic:cNvPicPr>
                        </pic:nvPicPr>
                        <pic:blipFill>
                          <a:blip r:embed="Re8940b3baa444b3a8ae951f5590fc487">
                            <a:extLst>
                              <a:ext uri="{28A0092B-C50C-407E-A947-70E740481C1C}">
                                <a14:useLocalDpi xmlns:a14="http://schemas.microsoft.com/office/drawing/2010/main" val="0"/>
                              </a:ext>
                            </a:extLst>
                          </a:blip>
                          <a:stretch>
                            <a:fillRect/>
                          </a:stretch>
                        </pic:blipFill>
                        <pic:spPr bwMode="auto">
                          <a:xfrm>
                            <a:off x="0" y="0"/>
                            <a:ext cx="5732144" cy="13403106"/>
                          </a:xfrm>
                          <a:prstGeom prst="rect">
                            <a:avLst/>
                          </a:prstGeom>
                          <a:noFill/>
                          <a:ln>
                            <a:noFill/>
                          </a:ln>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Система спасения и эвакуации, использующая индивидуальное спасательное устройство (ИСУ), предназначенное для спасения работника с высоты самостоятельно.</w:t>
            </w:r>
            <w:r>
              <w:br/>
            </w:r>
            <w:r>
              <w:rPr>
                <w:rFonts w:hAnsi="Times New Roman" w:cs="Times New Roman"/>
                <w:color w:val="000000"/>
                <w:sz w:val="24"/>
                <w:szCs w:val="24"/>
              </w:rPr>
              <w:t>Обозначения на схеме:</w:t>
            </w:r>
          </w:p>
          <w:p>
            <w:pPr>
              <w:spacing w:line="240" w:lineRule="auto"/>
              <w:rPr>
                <w:rFonts w:hAnsi="Times New Roman" w:cs="Times New Roman"/>
                <w:color w:val="000000"/>
                <w:sz w:val="24"/>
                <w:szCs w:val="24"/>
              </w:rPr>
            </w:pPr>
            <w:r>
              <w:rPr>
                <w:rFonts w:hAnsi="Times New Roman" w:cs="Times New Roman"/>
                <w:color w:val="000000"/>
                <w:sz w:val="24"/>
                <w:szCs w:val="24"/>
              </w:rPr>
              <w:t>1 - ИСУ, исключающее вращение и возможность свободного падения работника при спуске, а также внезапную остановку спуска и обеспечивающее автоматически скорость спуска, не превышающую 2 м/с;</w:t>
            </w:r>
          </w:p>
          <w:p>
            <w:pPr>
              <w:spacing w:line="240" w:lineRule="auto"/>
              <w:rPr>
                <w:rFonts w:hAnsi="Times New Roman" w:cs="Times New Roman"/>
                <w:color w:val="000000"/>
                <w:sz w:val="24"/>
                <w:szCs w:val="24"/>
              </w:rPr>
            </w:pPr>
            <w:r>
              <w:rPr>
                <w:rFonts w:hAnsi="Times New Roman" w:cs="Times New Roman"/>
                <w:color w:val="000000"/>
                <w:sz w:val="24"/>
                <w:szCs w:val="24"/>
              </w:rPr>
              <w:t>2 - спасательная петля класса В (возможно использование спасательной петли класса А), а также допускается применять страховочные привязи. В качестве точки присоединения страховочной привязи используются точки А или 2 блокированные точки А/2.</w:t>
            </w:r>
          </w:p>
          <w:p>
            <w:pPr>
              <w:spacing w:line="240" w:lineRule="auto"/>
              <w:rPr>
                <w:rFonts w:hAnsi="Times New Roman" w:cs="Times New Roman"/>
                <w:color w:val="000000"/>
                <w:sz w:val="24"/>
                <w:szCs w:val="24"/>
              </w:rPr>
            </w:pPr>
            <w:r>
              <w:rPr>
                <w:rFonts w:hAnsi="Times New Roman" w:cs="Times New Roman"/>
                <w:color w:val="000000"/>
                <w:sz w:val="24"/>
                <w:szCs w:val="24"/>
              </w:rPr>
              <w:t>Изготовитель в эксплуатационной документации (инструкции) для ИСУ дополнительно указывает максимальную высоту для спуска.</w:t>
            </w:r>
          </w:p>
        </w:tc>
      </w:tr>
    </w:tbl>
    <w:p>
      <w:pPr>
        <w:spacing w:line="240" w:lineRule="auto"/>
        <w:rPr>
          <w:rFonts w:hAnsi="Times New Roman" w:cs="Times New Roman"/>
          <w:color w:val="000000"/>
          <w:sz w:val="24"/>
          <w:szCs w:val="24"/>
        </w:rPr>
      </w:pPr>
      <w:r>
        <w:rPr>
          <w:rFonts w:hAnsi="Times New Roman" w:cs="Times New Roman"/>
          <w:color w:val="000000"/>
          <w:sz w:val="24"/>
          <w:szCs w:val="24"/>
        </w:rPr>
        <w:t>22. Работники без положенных СИЗ или с неисправными СИЗ к работе на высоте не допускаются.</w:t>
      </w:r>
    </w:p>
    <w:p>
      <w:pPr>
        <w:spacing w:line="240" w:lineRule="auto"/>
        <w:rPr>
          <w:rFonts w:hAnsi="Times New Roman" w:cs="Times New Roman"/>
          <w:color w:val="000000"/>
          <w:sz w:val="24"/>
          <w:szCs w:val="24"/>
        </w:rPr>
      </w:pPr>
      <w:r>
        <w:rPr>
          <w:rFonts w:hAnsi="Times New Roman" w:cs="Times New Roman"/>
          <w:color w:val="000000"/>
          <w:sz w:val="24"/>
          <w:szCs w:val="24"/>
        </w:rPr>
        <w:t>23. Система канатного доступа может применяться только в том случае, когда осмотр рабочего места указывает, что при выполнении работы использование других, более безопасных методов и оборудования, нецелесообразно.</w:t>
      </w:r>
    </w:p>
    <w:p>
      <w:pPr>
        <w:spacing w:line="240" w:lineRule="auto"/>
        <w:rPr>
          <w:rFonts w:hAnsi="Times New Roman" w:cs="Times New Roman"/>
          <w:color w:val="000000"/>
          <w:sz w:val="24"/>
          <w:szCs w:val="24"/>
        </w:rPr>
      </w:pPr>
      <w:r>
        <w:rPr>
          <w:rFonts w:hAnsi="Times New Roman" w:cs="Times New Roman"/>
          <w:color w:val="000000"/>
          <w:sz w:val="24"/>
          <w:szCs w:val="24"/>
        </w:rPr>
        <w:t>24. Работы с использованием систем канатного доступа производятся с обязательным использованием страховочной системы, состоящей из анкерного устройства, соединительной подсистемы (гибкая или жесткая анкерная линия, амортизатор, стропы, канаты, карабины, ловитель, страховочная привязь).</w:t>
      </w:r>
    </w:p>
    <w:p>
      <w:pPr>
        <w:spacing w:line="240" w:lineRule="auto"/>
        <w:rPr>
          <w:rFonts w:hAnsi="Times New Roman" w:cs="Times New Roman"/>
          <w:color w:val="000000"/>
          <w:sz w:val="24"/>
          <w:szCs w:val="24"/>
        </w:rPr>
      </w:pPr>
      <w:r>
        <w:rPr>
          <w:rFonts w:hAnsi="Times New Roman" w:cs="Times New Roman"/>
          <w:color w:val="000000"/>
          <w:sz w:val="24"/>
          <w:szCs w:val="24"/>
        </w:rPr>
        <w:t>25. Для обеспечения безопасности работника при перемещении (подъеме или спуске) по конструкциям на высоте в случаях, когда невозможно организовать страховочную систему с расположением ее анкерного устройства сверху (фактор падения 0), могут использоваться самостраховка или обеспечение безопасности снизу вторым работником (страхующим).</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Требования по охране труда, предъявляемые к производственным помещениям и производственным площадкам</w:t>
      </w:r>
    </w:p>
    <w:p>
      <w:pPr>
        <w:spacing w:line="240" w:lineRule="auto"/>
        <w:rPr>
          <w:rFonts w:hAnsi="Times New Roman" w:cs="Times New Roman"/>
          <w:color w:val="000000"/>
          <w:sz w:val="24"/>
          <w:szCs w:val="24"/>
        </w:rPr>
      </w:pPr>
      <w:r>
        <w:rPr>
          <w:rFonts w:hAnsi="Times New Roman" w:cs="Times New Roman"/>
          <w:color w:val="000000"/>
          <w:sz w:val="24"/>
          <w:szCs w:val="24"/>
        </w:rPr>
        <w:t>1. Производственные площадки (помещения) проведения работ на высоте должны иметь предохранительные ограждения (защитное, страховочное, сигнальное) и обозначены предупреждающими плакатами, знаками безопасности: "Проход запрещен!", "Опасно. Возможно падение груза" и т.д. Расстояние между плакатами (знаками) должно быть не более 6 м.</w:t>
      </w:r>
    </w:p>
    <w:p>
      <w:pPr>
        <w:spacing w:line="240" w:lineRule="auto"/>
        <w:rPr>
          <w:rFonts w:hAnsi="Times New Roman" w:cs="Times New Roman"/>
          <w:color w:val="000000"/>
          <w:sz w:val="24"/>
          <w:szCs w:val="24"/>
        </w:rPr>
      </w:pPr>
      <w:r>
        <w:rPr>
          <w:rFonts w:hAnsi="Times New Roman" w:cs="Times New Roman"/>
          <w:color w:val="000000"/>
          <w:sz w:val="24"/>
          <w:szCs w:val="24"/>
        </w:rPr>
        <w:t>2. Опасная зона под местом проведения работ на высоте должна быть ограждена сигнальным ограждением (сигнальная лента, канат и т.д.), прикрепленным к стойкам или устойчивым конструкциям здания (сооружения), с навешанными знаками безопасности, плакатами.</w:t>
      </w:r>
    </w:p>
    <w:p>
      <w:pPr>
        <w:spacing w:line="240" w:lineRule="auto"/>
        <w:rPr>
          <w:rFonts w:hAnsi="Times New Roman" w:cs="Times New Roman"/>
          <w:color w:val="000000"/>
          <w:sz w:val="24"/>
          <w:szCs w:val="24"/>
        </w:rPr>
      </w:pPr>
      <w:r>
        <w:rPr>
          <w:rFonts w:hAnsi="Times New Roman" w:cs="Times New Roman"/>
          <w:color w:val="000000"/>
          <w:sz w:val="24"/>
          <w:szCs w:val="24"/>
        </w:rPr>
        <w:t>3. Материалы, изделия, конструкции при приеме и складировании на рабочих местах, находящихся на высоте, должны приниматься в объемах, необходимых для текущей переработки, и укладываться так, чтобы не загромождать рабочее место и проходы к нему исходя из несущей способности лесов, подмостей, площадок, на которых производится размещение указанного груза.</w:t>
      </w:r>
    </w:p>
    <w:p>
      <w:pPr>
        <w:spacing w:line="240" w:lineRule="auto"/>
        <w:rPr>
          <w:rFonts w:hAnsi="Times New Roman" w:cs="Times New Roman"/>
          <w:color w:val="000000"/>
          <w:sz w:val="24"/>
          <w:szCs w:val="24"/>
        </w:rPr>
      </w:pPr>
      <w:r>
        <w:rPr>
          <w:rFonts w:hAnsi="Times New Roman" w:cs="Times New Roman"/>
          <w:color w:val="000000"/>
          <w:sz w:val="24"/>
          <w:szCs w:val="24"/>
        </w:rPr>
        <w:t>4. Рабочее место должно содержаться в чистоте. Хранение заготовок, материалов, инструмента, готовой продукции, отходов производства должно быть осуществлено в соответствии с технологическими картами, ППР.</w:t>
      </w:r>
    </w:p>
    <w:p>
      <w:pPr>
        <w:spacing w:line="240" w:lineRule="auto"/>
        <w:rPr>
          <w:rFonts w:hAnsi="Times New Roman" w:cs="Times New Roman"/>
          <w:color w:val="000000"/>
          <w:sz w:val="24"/>
          <w:szCs w:val="24"/>
        </w:rPr>
      </w:pPr>
      <w:r>
        <w:rPr>
          <w:rFonts w:hAnsi="Times New Roman" w:cs="Times New Roman"/>
          <w:color w:val="000000"/>
          <w:sz w:val="24"/>
          <w:szCs w:val="24"/>
        </w:rPr>
        <w:t>5. При приеме или отправлении груза с лестничных и других площадок работы организуются так и площадки оборудуются таким образом, чтобы исключалась необходимость работникам наклоняться наружу за ограждения площадок.</w:t>
      </w:r>
    </w:p>
    <w:p>
      <w:pPr>
        <w:spacing w:line="240" w:lineRule="auto"/>
        <w:rPr>
          <w:rFonts w:hAnsi="Times New Roman" w:cs="Times New Roman"/>
          <w:color w:val="000000"/>
          <w:sz w:val="24"/>
          <w:szCs w:val="24"/>
        </w:rPr>
      </w:pPr>
      <w:r>
        <w:rPr>
          <w:rFonts w:hAnsi="Times New Roman" w:cs="Times New Roman"/>
          <w:color w:val="000000"/>
          <w:sz w:val="24"/>
          <w:szCs w:val="24"/>
        </w:rPr>
        <w:t>6. На рабочем месте не допускается размещать и накапливать неиспользуемые материалы, отходы производства, запрещается загромождать пути подхода к рабочим местам и выхода от них.</w:t>
      </w:r>
    </w:p>
    <w:p>
      <w:pPr>
        <w:spacing w:line="240" w:lineRule="auto"/>
        <w:rPr>
          <w:rFonts w:hAnsi="Times New Roman" w:cs="Times New Roman"/>
          <w:color w:val="000000"/>
          <w:sz w:val="24"/>
          <w:szCs w:val="24"/>
        </w:rPr>
      </w:pPr>
      <w:r>
        <w:rPr>
          <w:rFonts w:hAnsi="Times New Roman" w:cs="Times New Roman"/>
          <w:color w:val="000000"/>
          <w:sz w:val="24"/>
          <w:szCs w:val="24"/>
        </w:rPr>
        <w:t>7. На рабочих местах запас материалов, содержащих вредные, пожаро- и взрывоопасные вещества, не должен превышать сменной потребности.</w:t>
      </w:r>
    </w:p>
    <w:p>
      <w:pPr>
        <w:spacing w:line="240" w:lineRule="auto"/>
        <w:rPr>
          <w:rFonts w:hAnsi="Times New Roman" w:cs="Times New Roman"/>
          <w:color w:val="000000"/>
          <w:sz w:val="24"/>
          <w:szCs w:val="24"/>
        </w:rPr>
      </w:pPr>
      <w:r>
        <w:rPr>
          <w:rFonts w:hAnsi="Times New Roman" w:cs="Times New Roman"/>
          <w:color w:val="000000"/>
          <w:sz w:val="24"/>
          <w:szCs w:val="24"/>
        </w:rPr>
        <w:t>8. Хранение и транспортирование материалов производится на основании инструкции завода-изготовителя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9. Не допускается производить сварочные работы, работы с применением электрифицированного, пневматического, пиротехнического инструмента с приставных переносных лестниц и стремянок. Выполнение таких работ следует производить с лесов, подмостей, стремянок с верхними площадками, имеющими перильное ограждение, с люлек, вышек, подъемников.</w:t>
      </w:r>
    </w:p>
    <w:p>
      <w:pPr>
        <w:spacing w:line="240" w:lineRule="auto"/>
        <w:rPr>
          <w:rFonts w:hAnsi="Times New Roman" w:cs="Times New Roman"/>
          <w:color w:val="000000"/>
          <w:sz w:val="24"/>
          <w:szCs w:val="24"/>
        </w:rPr>
      </w:pPr>
      <w:r>
        <w:rPr>
          <w:rFonts w:hAnsi="Times New Roman" w:cs="Times New Roman"/>
          <w:color w:val="000000"/>
          <w:sz w:val="24"/>
          <w:szCs w:val="24"/>
        </w:rPr>
        <w:t>10. После окончания работы или смены оставлять на рабочем месте материалы, инструмент или приспособления не допускается. Громоздкие приспособления должны быть закреплены.</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Требования по охране труда к оборудованию, механизмам, ручному инструменту, применяемым при работе на высоте</w:t>
      </w:r>
    </w:p>
    <w:p>
      <w:pPr>
        <w:spacing w:line="240" w:lineRule="auto"/>
        <w:rPr>
          <w:rFonts w:hAnsi="Times New Roman" w:cs="Times New Roman"/>
          <w:color w:val="000000"/>
          <w:sz w:val="24"/>
          <w:szCs w:val="24"/>
        </w:rPr>
      </w:pPr>
      <w:r>
        <w:rPr>
          <w:rFonts w:hAnsi="Times New Roman" w:cs="Times New Roman"/>
          <w:color w:val="000000"/>
          <w:sz w:val="24"/>
          <w:szCs w:val="24"/>
        </w:rPr>
        <w:t>1. 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строповка, размещение на достаточном удалении от границы перепада высот или закрепление к страховочной привязи работника).</w:t>
      </w:r>
    </w:p>
    <w:p>
      <w:pPr>
        <w:spacing w:line="240" w:lineRule="auto"/>
        <w:rPr>
          <w:rFonts w:hAnsi="Times New Roman" w:cs="Times New Roman"/>
          <w:color w:val="000000"/>
          <w:sz w:val="24"/>
          <w:szCs w:val="24"/>
        </w:rPr>
      </w:pPr>
      <w:r>
        <w:rPr>
          <w:rFonts w:hAnsi="Times New Roman" w:cs="Times New Roman"/>
          <w:color w:val="000000"/>
          <w:sz w:val="24"/>
          <w:szCs w:val="24"/>
        </w:rPr>
        <w:t>2. Во время перерывов в работе технологические приспособления, инструмент, материалы и другие мелкие предметы, находящиеся на рабочем месте, должны быть закреплены или убраны.</w:t>
      </w:r>
    </w:p>
    <w:p>
      <w:pPr>
        <w:spacing w:line="240" w:lineRule="auto"/>
        <w:rPr>
          <w:rFonts w:hAnsi="Times New Roman" w:cs="Times New Roman"/>
          <w:color w:val="000000"/>
          <w:sz w:val="24"/>
          <w:szCs w:val="24"/>
        </w:rPr>
      </w:pPr>
      <w:r>
        <w:rPr>
          <w:rFonts w:hAnsi="Times New Roman" w:cs="Times New Roman"/>
          <w:color w:val="000000"/>
          <w:sz w:val="24"/>
          <w:szCs w:val="24"/>
        </w:rPr>
        <w:t>3. В зоне перемещения грузов все проемы должны быть закрыты или ограждены и должны быть вывешены предупреждающие знаки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4. Опускать грузы на перекрытия, опоры и площадки без предварительной проверки прочности несущих конструкций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5. Строповка поднимаемого груза за выступы, штурвалы, штуцера и другие устройства, не рассчитанные для его подъема,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6. Инструменты, инвентарь, приспособления и материалы весом более 10 кг должны быть подвешены на отдельном канате с независимым анкерным устройством.</w:t>
      </w:r>
    </w:p>
    <w:p>
      <w:pPr>
        <w:spacing w:line="240" w:lineRule="auto"/>
        <w:rPr>
          <w:rFonts w:hAnsi="Times New Roman" w:cs="Times New Roman"/>
          <w:color w:val="000000"/>
          <w:sz w:val="24"/>
          <w:szCs w:val="24"/>
        </w:rPr>
      </w:pPr>
      <w:r>
        <w:rPr>
          <w:rFonts w:hAnsi="Times New Roman" w:cs="Times New Roman"/>
          <w:color w:val="000000"/>
          <w:sz w:val="24"/>
          <w:szCs w:val="24"/>
        </w:rPr>
        <w:t>7. После окончания работы на высоте оборудование, механизмы, средства малой механизации, ручной инструмент должны быть сняты с высоты.</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Требования по охране труда при работах на высоте с применением грузоподъемных механизмов и устройств, средств малой механизации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1. В случае применения при работах на высоте подъемных сооружений, механизмов и устройств, в том числе лебедок, полиспастов, блоков, талей, грузозахватных органов, грузозахватных приспособлений и тары, строительных подъемников (вышек), фасадных подъемников и других должны соблюдаться требования правил безопасности на которых используются подъемные сооружения, утвержденных </w:t>
      </w:r>
      <w:r>
        <w:rPr>
          <w:rFonts w:hAnsi="Times New Roman" w:cs="Times New Roman"/>
          <w:color w:val="000000"/>
          <w:sz w:val="24"/>
          <w:szCs w:val="24"/>
        </w:rPr>
        <w:t>приказом Ростехнадзора от 26.11.2020 N 461</w:t>
      </w:r>
      <w:r>
        <w:rPr>
          <w:rFonts w:hAnsi="Times New Roman" w:cs="Times New Roman"/>
          <w:color w:val="000000"/>
          <w:sz w:val="24"/>
          <w:szCs w:val="24"/>
        </w:rPr>
        <w:t xml:space="preserve">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соответствующих производственных инструкций и инструкций по охране труда, действующих в Обществе.</w:t>
      </w:r>
    </w:p>
    <w:p>
      <w:pPr>
        <w:spacing w:line="240" w:lineRule="auto"/>
        <w:rPr>
          <w:rFonts w:hAnsi="Times New Roman" w:cs="Times New Roman"/>
          <w:color w:val="000000"/>
          <w:sz w:val="24"/>
          <w:szCs w:val="24"/>
        </w:rPr>
      </w:pPr>
      <w:r>
        <w:rPr>
          <w:rFonts w:hAnsi="Times New Roman" w:cs="Times New Roman"/>
          <w:color w:val="000000"/>
          <w:sz w:val="24"/>
          <w:szCs w:val="24"/>
        </w:rPr>
        <w:t>2. Рабочие места подъемных сооружений, расположенные выше 5 м, должны обеспечиваться средствами эвакуации с высоты.</w:t>
      </w:r>
    </w:p>
    <w:p>
      <w:pPr>
        <w:spacing w:line="240" w:lineRule="auto"/>
        <w:rPr>
          <w:rFonts w:hAnsi="Times New Roman" w:cs="Times New Roman"/>
          <w:color w:val="000000"/>
          <w:sz w:val="24"/>
          <w:szCs w:val="24"/>
        </w:rPr>
      </w:pPr>
      <w:r>
        <w:rPr>
          <w:rFonts w:hAnsi="Times New Roman" w:cs="Times New Roman"/>
          <w:color w:val="000000"/>
          <w:sz w:val="24"/>
          <w:szCs w:val="24"/>
        </w:rPr>
        <w:t>3. Выполнение работ с люлек строительных подъемников (вышки) и фасадных подъемников в соответствии с осмотром рабочего места осуществляется с использованием удерживающих систем или страховочных систем.</w:t>
      </w:r>
    </w:p>
    <w:p>
      <w:pPr>
        <w:spacing w:line="240" w:lineRule="auto"/>
        <w:rPr>
          <w:rFonts w:hAnsi="Times New Roman" w:cs="Times New Roman"/>
          <w:color w:val="000000"/>
          <w:sz w:val="24"/>
          <w:szCs w:val="24"/>
        </w:rPr>
      </w:pPr>
      <w:r>
        <w:rPr>
          <w:rFonts w:hAnsi="Times New Roman" w:cs="Times New Roman"/>
          <w:color w:val="000000"/>
          <w:sz w:val="24"/>
          <w:szCs w:val="24"/>
        </w:rPr>
        <w:t>4. Подъемники, предназначенные для подъема работников, оборудуются клетью, которая должна быть устроена таким образом, чтобы предотвращалось падение людей или попадание их между клетью и неподвижной конструкцией подъемника при закрытой двери клети, а также травмирование противовесами или падающими сверху предметами.</w:t>
      </w:r>
    </w:p>
    <w:p>
      <w:pPr>
        <w:spacing w:line="240" w:lineRule="auto"/>
        <w:rPr>
          <w:rFonts w:hAnsi="Times New Roman" w:cs="Times New Roman"/>
          <w:color w:val="000000"/>
          <w:sz w:val="24"/>
          <w:szCs w:val="24"/>
        </w:rPr>
      </w:pPr>
      <w:r>
        <w:rPr>
          <w:rFonts w:hAnsi="Times New Roman" w:cs="Times New Roman"/>
          <w:color w:val="000000"/>
          <w:sz w:val="24"/>
          <w:szCs w:val="24"/>
        </w:rPr>
        <w:t>5. Ворота в ограждении шахты подъемника оснащаются устройством, обеспечивающим их открытие только при нахождении клети на площадке погрузки (выгрузки) груза, посадки (выхода) работников и блокирующим движение клети с площадки при открытых воротах.</w:t>
      </w:r>
    </w:p>
    <w:p>
      <w:pPr>
        <w:spacing w:line="240" w:lineRule="auto"/>
        <w:rPr>
          <w:rFonts w:hAnsi="Times New Roman" w:cs="Times New Roman"/>
          <w:color w:val="000000"/>
          <w:sz w:val="24"/>
          <w:szCs w:val="24"/>
        </w:rPr>
      </w:pPr>
      <w:r>
        <w:rPr>
          <w:rFonts w:hAnsi="Times New Roman" w:cs="Times New Roman"/>
          <w:color w:val="000000"/>
          <w:sz w:val="24"/>
          <w:szCs w:val="24"/>
        </w:rPr>
        <w:t>6. На платформе грузового подъемника на видном месте и на механизме подъема должна быть нанесена четко различимая надпись с информацией о грузоподъемности в килограммах, на подходе к подъемнику и на платформе подъемника - надпись, запрещающая использовать подъемник для подъема людей.</w:t>
      </w:r>
    </w:p>
    <w:p>
      <w:pPr>
        <w:spacing w:line="240" w:lineRule="auto"/>
        <w:rPr>
          <w:rFonts w:hAnsi="Times New Roman" w:cs="Times New Roman"/>
          <w:color w:val="000000"/>
          <w:sz w:val="24"/>
          <w:szCs w:val="24"/>
        </w:rPr>
      </w:pPr>
      <w:r>
        <w:rPr>
          <w:rFonts w:hAnsi="Times New Roman" w:cs="Times New Roman"/>
          <w:color w:val="000000"/>
          <w:sz w:val="24"/>
          <w:szCs w:val="24"/>
        </w:rPr>
        <w:t>7. 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Требования по охране труда к применению лестниц, площадок, трапов</w:t>
      </w:r>
    </w:p>
    <w:p>
      <w:pPr>
        <w:spacing w:line="240" w:lineRule="auto"/>
        <w:rPr>
          <w:rFonts w:hAnsi="Times New Roman" w:cs="Times New Roman"/>
          <w:color w:val="000000"/>
          <w:sz w:val="24"/>
          <w:szCs w:val="24"/>
        </w:rPr>
      </w:pPr>
      <w:r>
        <w:rPr>
          <w:rFonts w:hAnsi="Times New Roman" w:cs="Times New Roman"/>
          <w:color w:val="000000"/>
          <w:sz w:val="24"/>
          <w:szCs w:val="24"/>
        </w:rPr>
        <w:t>1. Конструкция приставных лестниц и стремянок должна исключать возможность сдвига и опрокидывания их при работе. На нижних концах приставных лестниц и стремянок должны быть оковки с острыми наконечниками для установки на земле. 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 При установке приставной лестницы в условиях, когда возможно смещение ее верхнего конца, последний необходимо надежно закрепить за устойчивые конструкции.</w:t>
      </w:r>
    </w:p>
    <w:p>
      <w:pPr>
        <w:spacing w:line="240" w:lineRule="auto"/>
        <w:rPr>
          <w:rFonts w:hAnsi="Times New Roman" w:cs="Times New Roman"/>
          <w:color w:val="000000"/>
          <w:sz w:val="24"/>
          <w:szCs w:val="24"/>
        </w:rPr>
      </w:pPr>
      <w:r>
        <w:rPr>
          <w:rFonts w:hAnsi="Times New Roman" w:cs="Times New Roman"/>
          <w:color w:val="000000"/>
          <w:sz w:val="24"/>
          <w:szCs w:val="24"/>
        </w:rPr>
        <w:t>2. Верхние концы лестниц, приставляемых к трубам или проводам, снабжаются специальными крюками-захватами, предотвращающими падение лестницы от напора ветра или случайных толчков.</w:t>
      </w:r>
    </w:p>
    <w:p>
      <w:pPr>
        <w:spacing w:line="240" w:lineRule="auto"/>
        <w:rPr>
          <w:rFonts w:hAnsi="Times New Roman" w:cs="Times New Roman"/>
          <w:color w:val="000000"/>
          <w:sz w:val="24"/>
          <w:szCs w:val="24"/>
        </w:rPr>
      </w:pPr>
      <w:r>
        <w:rPr>
          <w:rFonts w:hAnsi="Times New Roman" w:cs="Times New Roman"/>
          <w:color w:val="000000"/>
          <w:sz w:val="24"/>
          <w:szCs w:val="24"/>
        </w:rPr>
        <w:t>3. У подвесных лестниц, применяемых для работы на конструкциях или проводах, должны быть приспособления, обеспечивающие прочное закрепление лестниц за конструкции или провода.</w:t>
      </w:r>
    </w:p>
    <w:p>
      <w:pPr>
        <w:spacing w:line="240" w:lineRule="auto"/>
        <w:rPr>
          <w:rFonts w:hAnsi="Times New Roman" w:cs="Times New Roman"/>
          <w:color w:val="000000"/>
          <w:sz w:val="24"/>
          <w:szCs w:val="24"/>
        </w:rPr>
      </w:pPr>
      <w:r>
        <w:rPr>
          <w:rFonts w:hAnsi="Times New Roman" w:cs="Times New Roman"/>
          <w:color w:val="000000"/>
          <w:sz w:val="24"/>
          <w:szCs w:val="24"/>
        </w:rPr>
        <w:t>4. Устанавливать и закреплять лестницы и площадки на монтируемые конструкции следует до их подъема. Длина приставной лестницы должна обеспечивать работнику возможность работы в положении стоя на ступени, находящейся на расстоянии не менее 1 м от верхнего конца лестницы.</w:t>
      </w:r>
    </w:p>
    <w:p>
      <w:pPr>
        <w:spacing w:line="240" w:lineRule="auto"/>
        <w:rPr>
          <w:rFonts w:hAnsi="Times New Roman" w:cs="Times New Roman"/>
          <w:color w:val="000000"/>
          <w:sz w:val="24"/>
          <w:szCs w:val="24"/>
        </w:rPr>
      </w:pPr>
      <w:r>
        <w:rPr>
          <w:rFonts w:hAnsi="Times New Roman" w:cs="Times New Roman"/>
          <w:color w:val="000000"/>
          <w:sz w:val="24"/>
          <w:szCs w:val="24"/>
        </w:rPr>
        <w:t>5. При работе с приставной лестницы на высоте более 1,8 м надлежит применять страховочную систему, прикрепляемую к конструкции сооружения или к лестнице (при условии закрепления лестницы к строительной или другой конструкции).</w:t>
      </w:r>
    </w:p>
    <w:p>
      <w:pPr>
        <w:spacing w:line="240" w:lineRule="auto"/>
        <w:rPr>
          <w:rFonts w:hAnsi="Times New Roman" w:cs="Times New Roman"/>
          <w:color w:val="000000"/>
          <w:sz w:val="24"/>
          <w:szCs w:val="24"/>
        </w:rPr>
      </w:pPr>
      <w:r>
        <w:rPr>
          <w:rFonts w:hAnsi="Times New Roman" w:cs="Times New Roman"/>
          <w:color w:val="000000"/>
          <w:sz w:val="24"/>
          <w:szCs w:val="24"/>
        </w:rPr>
        <w:t>6. Приставные лестницы без рабочих площадок допускается применять только для перехода работников между отдельными ярусами здания или для выполнения работ, не требующих от работника упора в строительные конструкции здания.</w:t>
      </w:r>
    </w:p>
    <w:p>
      <w:pPr>
        <w:spacing w:line="240" w:lineRule="auto"/>
        <w:rPr>
          <w:rFonts w:hAnsi="Times New Roman" w:cs="Times New Roman"/>
          <w:color w:val="000000"/>
          <w:sz w:val="24"/>
          <w:szCs w:val="24"/>
        </w:rPr>
      </w:pPr>
      <w:r>
        <w:rPr>
          <w:rFonts w:hAnsi="Times New Roman" w:cs="Times New Roman"/>
          <w:color w:val="000000"/>
          <w:sz w:val="24"/>
          <w:szCs w:val="24"/>
        </w:rPr>
        <w:t>7. При использовании приставной лестницы или стремянок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а) работать с двух верхних ступенек стремянок, не имеющих перил или упоров;</w:t>
      </w:r>
    </w:p>
    <w:p>
      <w:pPr>
        <w:spacing w:line="240" w:lineRule="auto"/>
        <w:rPr>
          <w:rFonts w:hAnsi="Times New Roman" w:cs="Times New Roman"/>
          <w:color w:val="000000"/>
          <w:sz w:val="24"/>
          <w:szCs w:val="24"/>
        </w:rPr>
      </w:pPr>
      <w:r>
        <w:rPr>
          <w:rFonts w:hAnsi="Times New Roman" w:cs="Times New Roman"/>
          <w:color w:val="000000"/>
          <w:sz w:val="24"/>
          <w:szCs w:val="24"/>
        </w:rPr>
        <w:t>б) находиться на ступеньках приставной лестницы или стремянки более чем одному человеку;</w:t>
      </w:r>
    </w:p>
    <w:p>
      <w:pPr>
        <w:spacing w:line="240" w:lineRule="auto"/>
        <w:rPr>
          <w:rFonts w:hAnsi="Times New Roman" w:cs="Times New Roman"/>
          <w:color w:val="000000"/>
          <w:sz w:val="24"/>
          <w:szCs w:val="24"/>
        </w:rPr>
      </w:pPr>
      <w:r>
        <w:rPr>
          <w:rFonts w:hAnsi="Times New Roman" w:cs="Times New Roman"/>
          <w:color w:val="000000"/>
          <w:sz w:val="24"/>
          <w:szCs w:val="24"/>
        </w:rPr>
        <w:t>в) поднимать и опускать груз по приставной лестнице и оставлять на ней инструмент.</w:t>
      </w:r>
    </w:p>
    <w:p>
      <w:pPr>
        <w:spacing w:line="240" w:lineRule="auto"/>
        <w:rPr>
          <w:rFonts w:hAnsi="Times New Roman" w:cs="Times New Roman"/>
          <w:color w:val="000000"/>
          <w:sz w:val="24"/>
          <w:szCs w:val="24"/>
        </w:rPr>
      </w:pPr>
      <w:r>
        <w:rPr>
          <w:rFonts w:hAnsi="Times New Roman" w:cs="Times New Roman"/>
          <w:color w:val="000000"/>
          <w:sz w:val="24"/>
          <w:szCs w:val="24"/>
        </w:rPr>
        <w:t>8. Не допускается работать на переносных лестницах и стремянках:</w:t>
      </w:r>
    </w:p>
    <w:p>
      <w:pPr>
        <w:spacing w:line="240" w:lineRule="auto"/>
        <w:rPr>
          <w:rFonts w:hAnsi="Times New Roman" w:cs="Times New Roman"/>
          <w:color w:val="000000"/>
          <w:sz w:val="24"/>
          <w:szCs w:val="24"/>
        </w:rPr>
      </w:pPr>
      <w:r>
        <w:rPr>
          <w:rFonts w:hAnsi="Times New Roman" w:cs="Times New Roman"/>
          <w:color w:val="000000"/>
          <w:sz w:val="24"/>
          <w:szCs w:val="24"/>
        </w:rPr>
        <w:t>а) над вращающимися (движущимися) механизмами, работающими машинами, транспортерами;</w:t>
      </w:r>
    </w:p>
    <w:p>
      <w:pPr>
        <w:spacing w:line="240" w:lineRule="auto"/>
        <w:rPr>
          <w:rFonts w:hAnsi="Times New Roman" w:cs="Times New Roman"/>
          <w:color w:val="000000"/>
          <w:sz w:val="24"/>
          <w:szCs w:val="24"/>
        </w:rPr>
      </w:pPr>
      <w:r>
        <w:rPr>
          <w:rFonts w:hAnsi="Times New Roman" w:cs="Times New Roman"/>
          <w:color w:val="000000"/>
          <w:sz w:val="24"/>
          <w:szCs w:val="24"/>
        </w:rPr>
        <w:t>б) с использованием электрического и пневматического инструмента, строительно-монтажных пистолетов;</w:t>
      </w:r>
    </w:p>
    <w:p>
      <w:pPr>
        <w:spacing w:line="240" w:lineRule="auto"/>
        <w:rPr>
          <w:rFonts w:hAnsi="Times New Roman" w:cs="Times New Roman"/>
          <w:color w:val="000000"/>
          <w:sz w:val="24"/>
          <w:szCs w:val="24"/>
        </w:rPr>
      </w:pPr>
      <w:r>
        <w:rPr>
          <w:rFonts w:hAnsi="Times New Roman" w:cs="Times New Roman"/>
          <w:color w:val="000000"/>
          <w:sz w:val="24"/>
          <w:szCs w:val="24"/>
        </w:rPr>
        <w:t>в) при выполнении газосварочных, газопламенных и электросварочных работ;</w:t>
      </w:r>
    </w:p>
    <w:p>
      <w:pPr>
        <w:spacing w:line="240" w:lineRule="auto"/>
        <w:rPr>
          <w:rFonts w:hAnsi="Times New Roman" w:cs="Times New Roman"/>
          <w:color w:val="000000"/>
          <w:sz w:val="24"/>
          <w:szCs w:val="24"/>
        </w:rPr>
      </w:pPr>
      <w:r>
        <w:rPr>
          <w:rFonts w:hAnsi="Times New Roman" w:cs="Times New Roman"/>
          <w:color w:val="000000"/>
          <w:sz w:val="24"/>
          <w:szCs w:val="24"/>
        </w:rPr>
        <w:t>г) при натяжении проводов и для поддержания на высоте тяжелых деталей.</w:t>
      </w:r>
    </w:p>
    <w:p>
      <w:pPr>
        <w:spacing w:line="240" w:lineRule="auto"/>
        <w:rPr>
          <w:rFonts w:hAnsi="Times New Roman" w:cs="Times New Roman"/>
          <w:color w:val="000000"/>
          <w:sz w:val="24"/>
          <w:szCs w:val="24"/>
        </w:rPr>
      </w:pPr>
      <w:r>
        <w:rPr>
          <w:rFonts w:hAnsi="Times New Roman" w:cs="Times New Roman"/>
          <w:color w:val="000000"/>
          <w:sz w:val="24"/>
          <w:szCs w:val="24"/>
        </w:rPr>
        <w:t>9. Не допускается установка лестниц на ступенях маршей лестничных клеток. Для выполнения работ в этих условиях следует применять подмости.</w:t>
      </w:r>
    </w:p>
    <w:p>
      <w:pPr>
        <w:spacing w:line="240" w:lineRule="auto"/>
        <w:rPr>
          <w:rFonts w:hAnsi="Times New Roman" w:cs="Times New Roman"/>
          <w:color w:val="000000"/>
          <w:sz w:val="24"/>
          <w:szCs w:val="24"/>
        </w:rPr>
      </w:pPr>
      <w:r>
        <w:rPr>
          <w:rFonts w:hAnsi="Times New Roman" w:cs="Times New Roman"/>
          <w:color w:val="000000"/>
          <w:sz w:val="24"/>
          <w:szCs w:val="24"/>
        </w:rPr>
        <w:t>10. 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pPr>
        <w:spacing w:line="240" w:lineRule="auto"/>
        <w:rPr>
          <w:rFonts w:hAnsi="Times New Roman" w:cs="Times New Roman"/>
          <w:color w:val="000000"/>
          <w:sz w:val="24"/>
          <w:szCs w:val="24"/>
        </w:rPr>
      </w:pPr>
      <w:r>
        <w:rPr>
          <w:rFonts w:hAnsi="Times New Roman" w:cs="Times New Roman"/>
          <w:color w:val="000000"/>
          <w:sz w:val="24"/>
          <w:szCs w:val="24"/>
        </w:rPr>
        <w:t>11. Лестницы и стремянки перед применением осматриваются ответственным исполнителем работ (без записи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12. Лестницы должны храниться в сухих помещениях, в условиях, исключающих их случайные механические повреждения.</w:t>
      </w:r>
    </w:p>
    <w:p>
      <w:pPr>
        <w:spacing w:line="240" w:lineRule="auto"/>
        <w:rPr>
          <w:rFonts w:hAnsi="Times New Roman" w:cs="Times New Roman"/>
          <w:color w:val="000000"/>
          <w:sz w:val="24"/>
          <w:szCs w:val="24"/>
        </w:rPr>
      </w:pPr>
      <w:r>
        <w:rPr>
          <w:rFonts w:hAnsi="Times New Roman" w:cs="Times New Roman"/>
          <w:color w:val="000000"/>
          <w:sz w:val="24"/>
          <w:szCs w:val="24"/>
        </w:rPr>
        <w:t>13. Для прохода работников, выполняющих работы на крыше здания с уклоном более 20°, а также на крыше с покрытием, не рассчитанным на нагрузки от веса работников, устраивают трапы шириной не менее 0,3 м с поперечными планками для упора ног. Трапы на время работы закрепляются.</w:t>
      </w:r>
    </w:p>
    <w:p>
      <w:pPr>
        <w:spacing w:line="240" w:lineRule="auto"/>
        <w:rPr>
          <w:rFonts w:hAnsi="Times New Roman" w:cs="Times New Roman"/>
          <w:color w:val="000000"/>
          <w:sz w:val="24"/>
          <w:szCs w:val="24"/>
        </w:rPr>
      </w:pPr>
      <w:r>
        <w:rPr>
          <w:rFonts w:hAnsi="Times New Roman" w:cs="Times New Roman"/>
          <w:color w:val="000000"/>
          <w:sz w:val="24"/>
          <w:szCs w:val="24"/>
        </w:rPr>
        <w:t>14. Проводите испытания минимум раз в 6 месяцев для деревянных изделий и раз в год для металлических стремянок и лестниц. Нанесите штамп с указанием номера, даты проверки и принадлежности к подразделению</w:t>
      </w:r>
    </w:p>
    <w:p>
      <w:pPr>
        <w:spacing w:line="240" w:lineRule="auto"/>
        <w:jc w:val="right"/>
        <w:rPr>
          <w:rFonts w:hAnsi="Times New Roman" w:cs="Times New Roman"/>
          <w:color w:val="000000"/>
          <w:sz w:val="24"/>
          <w:szCs w:val="24"/>
        </w:rPr>
      </w:pPr>
      <w:r>
        <w:rPr>
          <w:rFonts w:hAnsi="Times New Roman" w:cs="Times New Roman"/>
          <w:color w:val="000000"/>
          <w:sz w:val="24"/>
          <w:szCs w:val="24"/>
        </w:rPr>
        <w:t>Приложение N 1</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НАРЯД-ДОПУСК N _____</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НА ПРОИЗВОДСТВО РАБОТ НА ВЫСОТЕ </w:t>
      </w:r>
    </w:p>
    <w:p>
      <w:pPr>
        <w:spacing w:line="240" w:lineRule="auto"/>
        <w:rPr>
          <w:rFonts w:hAnsi="Times New Roman" w:cs="Times New Roman"/>
          <w:color w:val="000000"/>
          <w:sz w:val="24"/>
          <w:szCs w:val="24"/>
        </w:rPr>
      </w:pPr>
      <w:r>
        <w:rPr>
          <w:rFonts w:hAnsi="Times New Roman" w:cs="Times New Roman"/>
          <w:color w:val="000000"/>
          <w:sz w:val="24"/>
          <w:szCs w:val="24"/>
        </w:rPr>
        <w:t>Организация: 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Подразделение: 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Выдан "___" ______________ 20__ года</w:t>
      </w:r>
    </w:p>
    <w:p>
      <w:pPr>
        <w:spacing w:line="240" w:lineRule="auto"/>
        <w:rPr>
          <w:rFonts w:hAnsi="Times New Roman" w:cs="Times New Roman"/>
          <w:color w:val="000000"/>
          <w:sz w:val="24"/>
          <w:szCs w:val="24"/>
        </w:rPr>
      </w:pPr>
      <w:r>
        <w:rPr>
          <w:rFonts w:hAnsi="Times New Roman" w:cs="Times New Roman"/>
          <w:color w:val="000000"/>
          <w:sz w:val="24"/>
          <w:szCs w:val="24"/>
        </w:rPr>
        <w:t>Действителен до "___" ______________ 20__ года</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Ответственному руководителю работ: 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Ответственному исполнителю (производителю) работ: 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(фамилия, инициалы)</w:t>
      </w:r>
    </w:p>
    <w:p>
      <w:pPr>
        <w:spacing w:line="240" w:lineRule="auto"/>
        <w:rPr>
          <w:rFonts w:hAnsi="Times New Roman" w:cs="Times New Roman"/>
          <w:color w:val="000000"/>
          <w:sz w:val="24"/>
          <w:szCs w:val="24"/>
        </w:rPr>
      </w:pPr>
      <w:r>
        <w:rPr>
          <w:rFonts w:hAnsi="Times New Roman" w:cs="Times New Roman"/>
          <w:color w:val="000000"/>
          <w:sz w:val="24"/>
          <w:szCs w:val="24"/>
        </w:rPr>
        <w:t>На выполнение работ: 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Состав исполнителей работ (члены бригады):</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Фамилия, имя, отчество (при наличии)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 условиями работ ознакомил, инструктаж провел</w:t>
            </w:r>
          </w:p>
          <w:p>
            <w:pPr>
              <w:spacing w:line="240" w:lineRule="auto"/>
              <w:jc w:val="center"/>
              <w:rPr>
                <w:rFonts w:hAnsi="Times New Roman" w:cs="Times New Roman"/>
                <w:color w:val="000000"/>
                <w:sz w:val="24"/>
                <w:szCs w:val="24"/>
              </w:rPr>
            </w:pPr>
            <w:r>
              <w:rPr>
                <w:rFonts w:hAnsi="Times New Roman" w:cs="Times New Roman"/>
                <w:color w:val="000000"/>
                <w:sz w:val="24"/>
                <w:szCs w:val="24"/>
              </w:rPr>
              <w:t>(подпись)</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 условиями работ ознакомлен (подпись)</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Место выполнения работ: 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Содержание работ: 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Условия проведения работ: 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Опасные и вредные производственные 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факторы, которые действуют или могут 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возникнуть в местах выполнения работ: 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Начало работ: ___ час ___ мин. "___" ______________ 20__ года</w:t>
      </w:r>
    </w:p>
    <w:p>
      <w:pPr>
        <w:spacing w:line="240" w:lineRule="auto"/>
        <w:rPr>
          <w:rFonts w:hAnsi="Times New Roman" w:cs="Times New Roman"/>
          <w:color w:val="000000"/>
          <w:sz w:val="24"/>
          <w:szCs w:val="24"/>
        </w:rPr>
      </w:pPr>
      <w:r>
        <w:rPr>
          <w:rFonts w:hAnsi="Times New Roman" w:cs="Times New Roman"/>
          <w:color w:val="000000"/>
          <w:sz w:val="24"/>
          <w:szCs w:val="24"/>
        </w:rPr>
        <w:t>Окончание работ: ___ час ___ мин. "___" ______________ 20__ года</w:t>
      </w:r>
    </w:p>
    <w:tbl>
      <w:tblPr>
        <w:tblW w:w="0" w:type="auto"/>
        <w:tblCellMar>
          <w:top w:w="15" w:type="dxa"/>
          <w:left w:w="15" w:type="dxa"/>
          <w:bottom w:w="15" w:type="dxa"/>
          <w:right w:w="15" w:type="dxa"/>
        </w:tblCellMar>
        <w:tblLook w:val="0600"/>
      </w:tblPr>
      <w:tblGrid>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Системы обеспечения безопасности работ на высоте: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Состав системы:</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Удерживающие системы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Системы позиционирования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Страховочные системы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Эвакуационные и спасательные системы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1. Необходимые для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материалы: 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инструменты: 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приспособления 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2. До начала работ следует выполнить следующие мероприятия:</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Наименование мероприятия или ссылки на пункт ППР или технологических карт</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Срок выполнения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Ответственный исполнитель</w:t>
            </w:r>
          </w:p>
          <w:p>
            <w:pPr>
              <w:spacing w:line="240" w:lineRule="auto"/>
              <w:jc w:val="center"/>
              <w:rPr>
                <w:rFonts w:hAnsi="Times New Roman" w:cs="Times New Roman"/>
                <w:color w:val="000000"/>
                <w:sz w:val="24"/>
                <w:szCs w:val="24"/>
              </w:rPr>
            </w:pPr>
            <w:r>
              <w:rPr>
                <w:rFonts w:hAnsi="Times New Roman" w:cs="Times New Roman"/>
                <w:color w:val="000000"/>
                <w:sz w:val="24"/>
                <w:szCs w:val="24"/>
              </w:rPr>
              <w:t>(производитель)</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3. В процессе производства работ необходимо выполнить следующие мероприятия:</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Наименование мероприятия по безопасности работ на высоте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Срок выполнения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Ответственный исполнитель</w:t>
            </w:r>
          </w:p>
          <w:p>
            <w:pPr>
              <w:spacing w:line="240" w:lineRule="auto"/>
              <w:jc w:val="center"/>
              <w:rPr>
                <w:rFonts w:hAnsi="Times New Roman" w:cs="Times New Roman"/>
                <w:color w:val="000000"/>
                <w:sz w:val="24"/>
                <w:szCs w:val="24"/>
              </w:rPr>
            </w:pPr>
            <w:r>
              <w:rPr>
                <w:rFonts w:hAnsi="Times New Roman" w:cs="Times New Roman"/>
                <w:color w:val="000000"/>
                <w:sz w:val="24"/>
                <w:szCs w:val="24"/>
              </w:rPr>
              <w:t>(производитель)</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4. Особые условия проведения работ:</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Наименование условий</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Срок выполнения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Ответственный исполнитель</w:t>
            </w:r>
          </w:p>
          <w:p>
            <w:pPr>
              <w:spacing w:line="240" w:lineRule="auto"/>
              <w:jc w:val="center"/>
              <w:rPr>
                <w:rFonts w:hAnsi="Times New Roman" w:cs="Times New Roman"/>
                <w:color w:val="000000"/>
                <w:sz w:val="24"/>
                <w:szCs w:val="24"/>
              </w:rPr>
            </w:pPr>
            <w:r>
              <w:rPr>
                <w:rFonts w:hAnsi="Times New Roman" w:cs="Times New Roman"/>
                <w:color w:val="000000"/>
                <w:sz w:val="24"/>
                <w:szCs w:val="24"/>
              </w:rPr>
              <w:t>(производитель)</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tbl>
      <w:tblPr>
        <w:tblW w:w="0" w:type="auto"/>
        <w:tblCellMar>
          <w:top w:w="15" w:type="dxa"/>
          <w:left w:w="15" w:type="dxa"/>
          <w:bottom w:w="15" w:type="dxa"/>
          <w:right w:w="15" w:type="dxa"/>
        </w:tblCellMar>
        <w:tblLook w:val="0600"/>
      </w:tblPr>
      <w:tblGrid>
        <w:gridCol w:w="1440"/>
        <w:gridCol w:w="1440"/>
        <w:gridCol w:w="1440"/>
        <w:gridCol w:w="1440"/>
      </w:tblGrid>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 выдал:</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(дата)</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(время)</w:t>
            </w:r>
          </w:p>
        </w:tc>
      </w:tr>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(подпись)</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 продлил:</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(дата)</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(время)</w:t>
            </w:r>
          </w:p>
        </w:tc>
      </w:tr>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Подпись:</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(подпись)</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(фамилия, инициалы)</w:t>
            </w:r>
          </w:p>
        </w:tc>
      </w:tr>
    </w:tbl>
    <w:p>
      <w:pPr>
        <w:spacing w:line="240" w:lineRule="auto"/>
        <w:rPr>
          <w:rFonts w:hAnsi="Times New Roman" w:cs="Times New Roman"/>
          <w:color w:val="000000"/>
          <w:sz w:val="24"/>
          <w:szCs w:val="24"/>
        </w:rPr>
      </w:pPr>
      <w:r>
        <w:rPr>
          <w:rFonts w:hAnsi="Times New Roman" w:cs="Times New Roman"/>
          <w:color w:val="000000"/>
          <w:sz w:val="24"/>
          <w:szCs w:val="24"/>
        </w:rPr>
        <w:t>5. Разрешение на подготовку рабочих мест и на допуск к выполнению работ:</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Разрешение на подготовку рабочих мест</w:t>
            </w:r>
          </w:p>
          <w:p>
            <w:pPr>
              <w:spacing w:line="240" w:lineRule="auto"/>
              <w:jc w:val="center"/>
              <w:rPr>
                <w:rFonts w:hAnsi="Times New Roman" w:cs="Times New Roman"/>
                <w:color w:val="000000"/>
                <w:sz w:val="24"/>
                <w:szCs w:val="24"/>
              </w:rPr>
            </w:pPr>
            <w:r>
              <w:rPr>
                <w:rFonts w:hAnsi="Times New Roman" w:cs="Times New Roman"/>
                <w:color w:val="000000"/>
                <w:sz w:val="24"/>
                <w:szCs w:val="24"/>
              </w:rPr>
              <w:t>и на допуск к выполнению работ выдал (должность, фамилия или подпись)</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Дата, время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Подпись работника, получившего разрешение на подготовку рабочих мест и на допуск к выполнению работ</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Рабочие места подготовлены.</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работ</w:t>
      </w:r>
    </w:p>
    <w:p>
      <w:pPr>
        <w:spacing w:line="240" w:lineRule="auto"/>
        <w:rPr>
          <w:rFonts w:hAnsi="Times New Roman" w:cs="Times New Roman"/>
          <w:color w:val="000000"/>
          <w:sz w:val="24"/>
          <w:szCs w:val="24"/>
        </w:rPr>
      </w:pPr>
      <w:r>
        <w:rPr>
          <w:rFonts w:hAnsi="Times New Roman" w:cs="Times New Roman"/>
          <w:color w:val="000000"/>
          <w:sz w:val="24"/>
          <w:szCs w:val="24"/>
        </w:rPr>
        <w:t>(исполнитель (производитель) работ) 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(подпись, фамилия, инициалы)</w:t>
      </w:r>
    </w:p>
    <w:p>
      <w:pPr>
        <w:spacing w:line="240" w:lineRule="auto"/>
        <w:rPr>
          <w:rFonts w:hAnsi="Times New Roman" w:cs="Times New Roman"/>
          <w:color w:val="000000"/>
          <w:sz w:val="24"/>
          <w:szCs w:val="24"/>
        </w:rPr>
      </w:pPr>
      <w:r>
        <w:rPr>
          <w:rFonts w:hAnsi="Times New Roman" w:cs="Times New Roman"/>
          <w:color w:val="000000"/>
          <w:sz w:val="24"/>
          <w:szCs w:val="24"/>
        </w:rPr>
        <w:t>6. Ежедневный допуск к работе и время ее окончания:</w:t>
      </w:r>
    </w:p>
    <w:tbl>
      <w:tblPr>
        <w:tblW w:w="0" w:type="auto"/>
        <w:tblCellMar>
          <w:top w:w="15" w:type="dxa"/>
          <w:left w:w="15" w:type="dxa"/>
          <w:bottom w:w="15" w:type="dxa"/>
          <w:right w:w="15" w:type="dxa"/>
        </w:tblCellMar>
        <w:tblLook w:val="0600"/>
      </w:tblPr>
      <w:tblGrid>
        <w:gridCol w:w="1440"/>
        <w:gridCol w:w="1440"/>
        <w:gridCol w:w="1440"/>
        <w:gridCol w:w="1440"/>
        <w:gridCol w:w="1440"/>
        <w:gridCol w:w="1440"/>
      </w:tblGrid>
      <w:tr>
        <w:trPr>
          <w:trHeight w:val="0"/>
        </w:trPr>
        <w:tc>
          <w:tcPr>
            <w:tcW w:w="0" w:type="auto"/>
            <w:gridSpan w:val="4"/>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Бригада получила целевой инструктаж</w:t>
            </w:r>
          </w:p>
          <w:p>
            <w:pPr>
              <w:spacing w:line="240" w:lineRule="auto"/>
              <w:jc w:val="center"/>
              <w:rPr>
                <w:rFonts w:hAnsi="Times New Roman" w:cs="Times New Roman"/>
                <w:color w:val="000000"/>
                <w:sz w:val="24"/>
                <w:szCs w:val="24"/>
              </w:rPr>
            </w:pPr>
            <w:r>
              <w:rPr>
                <w:rFonts w:hAnsi="Times New Roman" w:cs="Times New Roman"/>
                <w:color w:val="000000"/>
                <w:sz w:val="24"/>
                <w:szCs w:val="24"/>
              </w:rPr>
              <w:t>и допущена на подготовленное рабочее место</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Работа закончена, бригада удалена</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наименование рабочего места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дата,</w:t>
            </w:r>
          </w:p>
          <w:p>
            <w:pPr>
              <w:spacing w:line="240" w:lineRule="auto"/>
              <w:jc w:val="center"/>
              <w:rPr>
                <w:rFonts w:hAnsi="Times New Roman" w:cs="Times New Roman"/>
                <w:color w:val="000000"/>
                <w:sz w:val="24"/>
                <w:szCs w:val="24"/>
              </w:rPr>
            </w:pPr>
            <w:r>
              <w:rPr>
                <w:rFonts w:hAnsi="Times New Roman" w:cs="Times New Roman"/>
                <w:color w:val="000000"/>
                <w:sz w:val="24"/>
                <w:szCs w:val="24"/>
              </w:rPr>
              <w:t>время</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подписи (подпись) (фамилия, инициалы)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дата,</w:t>
            </w:r>
          </w:p>
          <w:p>
            <w:pPr>
              <w:spacing w:line="240" w:lineRule="auto"/>
              <w:jc w:val="center"/>
              <w:rPr>
                <w:rFonts w:hAnsi="Times New Roman" w:cs="Times New Roman"/>
                <w:color w:val="000000"/>
                <w:sz w:val="24"/>
                <w:szCs w:val="24"/>
              </w:rPr>
            </w:pPr>
            <w:r>
              <w:rPr>
                <w:rFonts w:hAnsi="Times New Roman" w:cs="Times New Roman"/>
                <w:color w:val="000000"/>
                <w:sz w:val="24"/>
                <w:szCs w:val="24"/>
              </w:rPr>
              <w:t>время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подпись ответственного исполнителя (производителя) работ (подпись) (фамилия, инициалы)</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ответственный руководитель работ</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ответственный исполнитель</w:t>
            </w:r>
          </w:p>
          <w:p>
            <w:pPr>
              <w:spacing w:line="240" w:lineRule="auto"/>
              <w:jc w:val="center"/>
              <w:rPr>
                <w:rFonts w:hAnsi="Times New Roman" w:cs="Times New Roman"/>
                <w:color w:val="000000"/>
                <w:sz w:val="24"/>
                <w:szCs w:val="24"/>
              </w:rPr>
            </w:pPr>
            <w:r>
              <w:rPr>
                <w:rFonts w:hAnsi="Times New Roman" w:cs="Times New Roman"/>
                <w:color w:val="000000"/>
                <w:sz w:val="24"/>
                <w:szCs w:val="24"/>
              </w:rPr>
              <w:t>(производитель)</w:t>
            </w:r>
          </w:p>
          <w:p>
            <w:pPr>
              <w:spacing w:line="240" w:lineRule="auto"/>
              <w:jc w:val="center"/>
              <w:rPr>
                <w:rFonts w:hAnsi="Times New Roman" w:cs="Times New Roman"/>
                <w:color w:val="000000"/>
                <w:sz w:val="24"/>
                <w:szCs w:val="24"/>
              </w:rPr>
            </w:pPr>
            <w:r>
              <w:rPr>
                <w:rFonts w:hAnsi="Times New Roman" w:cs="Times New Roman"/>
                <w:color w:val="000000"/>
                <w:sz w:val="24"/>
                <w:szCs w:val="24"/>
              </w:rPr>
              <w:t>работ</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6</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7. Изменения в составе бригады:</w:t>
      </w:r>
    </w:p>
    <w:tbl>
      <w:tblPr>
        <w:tblW w:w="0" w:type="auto"/>
        <w:tblCellMar>
          <w:top w:w="15" w:type="dxa"/>
          <w:left w:w="15" w:type="dxa"/>
          <w:bottom w:w="15" w:type="dxa"/>
          <w:right w:w="15" w:type="dxa"/>
        </w:tblCellMar>
        <w:tblLook w:val="0600"/>
      </w:tblPr>
      <w:tblGrid>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Введен в состав бригады (фамилия, инициалы)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Выведен из состава бригады (фамилия, инициалы)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Дата, время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Разрешил</w:t>
            </w:r>
          </w:p>
          <w:p>
            <w:pPr>
              <w:spacing w:line="240" w:lineRule="auto"/>
              <w:jc w:val="center"/>
              <w:rPr>
                <w:rFonts w:hAnsi="Times New Roman" w:cs="Times New Roman"/>
                <w:color w:val="000000"/>
                <w:sz w:val="24"/>
                <w:szCs w:val="24"/>
              </w:rPr>
            </w:pPr>
            <w:r>
              <w:rPr>
                <w:rFonts w:hAnsi="Times New Roman" w:cs="Times New Roman"/>
                <w:color w:val="000000"/>
                <w:sz w:val="24"/>
                <w:szCs w:val="24"/>
              </w:rPr>
              <w:t>(подпись, фамилия, инициалы)</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8. Регистрация целевого инструктажа при первичном допуске:</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gridCol w:w="1440"/>
        <w:gridCol w:w="1440"/>
        <w:gridCol w:w="1440"/>
        <w:gridCol w:w="1440"/>
      </w:tblGrid>
      <w:tr>
        <w:trPr>
          <w:trHeight w:val="0"/>
        </w:trPr>
        <w:tc>
          <w:tcPr>
            <w:tcW w:w="0" w:type="auto"/>
            <w:gridSpan w:val="2"/>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Инструктаж провел:</w:t>
            </w:r>
          </w:p>
        </w:tc>
        <w:tc>
          <w:tcPr>
            <w:tcW w:w="0" w:type="auto"/>
            <w:gridSpan w:val="4"/>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Инструктаж прошел:</w:t>
            </w:r>
          </w:p>
        </w:tc>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Лицо, выдавшее</w:t>
            </w:r>
          </w:p>
        </w:tc>
        <w:tc>
          <w:tcPr>
            <w:tcW w:w="0" w:type="auto"/>
            <w:gridSpan w:val="5"/>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w:t>
            </w:r>
          </w:p>
        </w:tc>
        <w:tc>
          <w:tcPr>
            <w:tcW w:w="0" w:type="auto"/>
            <w:gridSpan w:val="5"/>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w:t>
            </w:r>
          </w:p>
        </w:tc>
        <w:tc>
          <w:tcPr>
            <w:tcW w:w="0" w:type="auto"/>
            <w:gridSpan w:val="4"/>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5"/>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(фамилия, инициалы)</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5"/>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5"/>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(подпись)</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(подпись)</w:t>
            </w:r>
          </w:p>
        </w:tc>
      </w:tr>
      <w:tr>
        <w:trPr>
          <w:trHeight w:val="0"/>
        </w:trPr>
        <w:tc>
          <w:tcPr>
            <w:tcW w:w="0" w:type="auto"/>
            <w:gridSpan w:val="5"/>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w:t>
            </w:r>
          </w:p>
        </w:tc>
        <w:tc>
          <w:tcPr>
            <w:tcW w:w="0" w:type="auto"/>
            <w:gridSpan w:val="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4"/>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(производитель) работ:</w:t>
            </w:r>
          </w:p>
        </w:tc>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исполнитель:</w:t>
            </w:r>
          </w:p>
        </w:tc>
        <w:tc>
          <w:tcPr>
            <w:tcW w:w="0" w:type="auto"/>
            <w:gridSpan w:val="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4"/>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(фамилия, инициалы)</w:t>
            </w:r>
          </w:p>
        </w:tc>
        <w:tc>
          <w:tcPr>
            <w:tcW w:w="0" w:type="auto"/>
            <w:gridSpan w:val="2"/>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gridSpan w:val="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3"/>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(подпись)</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4"/>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(подпись)</w:t>
            </w:r>
          </w:p>
        </w:tc>
      </w:tr>
      <w:tr>
        <w:trPr>
          <w:trHeight w:val="0"/>
        </w:trPr>
        <w:tc>
          <w:tcPr>
            <w:tcW w:w="0" w:type="auto"/>
            <w:gridSpan w:val="3"/>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Члены бригады:</w:t>
            </w:r>
          </w:p>
        </w:tc>
        <w:tc>
          <w:tcPr>
            <w:tcW w:w="0" w:type="auto"/>
            <w:gridSpan w:val="8"/>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(фамилия, инициалы, подпись)</w:t>
            </w:r>
          </w:p>
        </w:tc>
      </w:tr>
      <w:tr>
        <w:trPr>
          <w:trHeight w:val="0"/>
        </w:trPr>
        <w:tc>
          <w:tcPr>
            <w:tcW w:w="0" w:type="auto"/>
            <w:gridSpan w:val="3"/>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Наряд-допуск выдал:</w:t>
            </w:r>
          </w:p>
        </w:tc>
        <w:tc>
          <w:tcPr>
            <w:tcW w:w="0" w:type="auto"/>
            <w:gridSpan w:val="8"/>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8"/>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(лицо, уполномоченное приказом руководителя организации)</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9. Письменное разрешение (акт-допуск) действующего предприятия (эксплуатирующей организации) на производство работ имеется. Мероприятия по безопасности строительного производства согласованы (заполняется при проведении работ на территории действующих предприятий):</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(должность, Ф.И.О., подпись уполномоченного лица)</w:t>
      </w:r>
    </w:p>
    <w:p>
      <w:pPr>
        <w:spacing w:line="240" w:lineRule="auto"/>
        <w:rPr>
          <w:rFonts w:hAnsi="Times New Roman" w:cs="Times New Roman"/>
          <w:color w:val="000000"/>
          <w:sz w:val="24"/>
          <w:szCs w:val="24"/>
        </w:rPr>
      </w:pPr>
      <w:r>
        <w:rPr>
          <w:rFonts w:hAnsi="Times New Roman" w:cs="Times New Roman"/>
          <w:color w:val="000000"/>
          <w:sz w:val="24"/>
          <w:szCs w:val="24"/>
        </w:rPr>
        <w:t>10. Рабочее место и условия труда проверены. Мероприятия по безопасности производства, указанные в наряде-допуске, выполнены.</w:t>
      </w:r>
    </w:p>
    <w:tbl>
      <w:tblPr>
        <w:tblW w:w="0" w:type="auto"/>
        <w:tblCellMar>
          <w:top w:w="15" w:type="dxa"/>
          <w:left w:w="15" w:type="dxa"/>
          <w:bottom w:w="15" w:type="dxa"/>
          <w:right w:w="15" w:type="dxa"/>
        </w:tblCellMar>
        <w:tblLook w:val="0600"/>
      </w:tblPr>
      <w:tblGrid>
        <w:gridCol w:w="1440"/>
        <w:gridCol w:w="1440"/>
        <w:gridCol w:w="1440"/>
        <w:gridCol w:w="1440"/>
      </w:tblGrid>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Разрешаю приступить к выполнению работ:</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(дата, подпись)</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(фамилия, инициалы)</w:t>
            </w:r>
          </w:p>
        </w:tc>
      </w:tr>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Наряд-допуск продлен до:</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(дата, подпись)</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(фамилия, инициалы)</w:t>
            </w:r>
          </w:p>
        </w:tc>
      </w:tr>
    </w:tbl>
    <w:p>
      <w:pPr>
        <w:spacing w:line="240" w:lineRule="auto"/>
        <w:rPr>
          <w:rFonts w:hAnsi="Times New Roman" w:cs="Times New Roman"/>
          <w:color w:val="000000"/>
          <w:sz w:val="24"/>
          <w:szCs w:val="24"/>
        </w:rPr>
      </w:pPr>
      <w:r>
        <w:rPr>
          <w:rFonts w:hAnsi="Times New Roman" w:cs="Times New Roman"/>
          <w:color w:val="000000"/>
          <w:sz w:val="24"/>
          <w:szCs w:val="24"/>
        </w:rPr>
        <w:t>11. Работа выполнена в полном объеме. Материалы, инструмент, приспособления убраны. Члены бригады выведены.</w:t>
      </w:r>
    </w:p>
    <w:p>
      <w:pPr>
        <w:spacing w:line="240" w:lineRule="auto"/>
        <w:rPr>
          <w:rFonts w:hAnsi="Times New Roman" w:cs="Times New Roman"/>
          <w:color w:val="000000"/>
          <w:sz w:val="24"/>
          <w:szCs w:val="24"/>
        </w:rPr>
      </w:pPr>
      <w:r>
        <w:rPr>
          <w:rFonts w:hAnsi="Times New Roman" w:cs="Times New Roman"/>
          <w:color w:val="000000"/>
          <w:sz w:val="24"/>
          <w:szCs w:val="24"/>
        </w:rPr>
        <w:t>Наряд-допуск закрыт.</w:t>
      </w:r>
    </w:p>
    <w:tbl>
      <w:tblPr>
        <w:tblW w:w="0" w:type="auto"/>
        <w:tblCellMar>
          <w:top w:w="15" w:type="dxa"/>
          <w:left w:w="15" w:type="dxa"/>
          <w:bottom w:w="15" w:type="dxa"/>
          <w:right w:w="15" w:type="dxa"/>
        </w:tblCellMar>
        <w:tblLook w:val="0600"/>
      </w:tblPr>
      <w:tblGrid>
        <w:gridCol w:w="1440"/>
        <w:gridCol w:w="1440"/>
        <w:gridCol w:w="1440"/>
        <w:gridCol w:w="1440"/>
      </w:tblGrid>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руководитель работ:</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Лицо, выдавшее наряд-допуск:</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(дата, подпись)</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(дата, подпись)</w:t>
            </w:r>
          </w:p>
        </w:tc>
      </w:tr>
    </w:tbl>
    <w:p>
      <w:pPr>
        <w:spacing w:line="240" w:lineRule="auto"/>
        <w:jc w:val="right"/>
        <w:rPr>
          <w:rFonts w:hAnsi="Times New Roman" w:cs="Times New Roman"/>
          <w:color w:val="000000"/>
          <w:sz w:val="24"/>
          <w:szCs w:val="24"/>
        </w:rPr>
      </w:pPr>
      <w:r>
        <w:rPr>
          <w:rFonts w:hAnsi="Times New Roman" w:cs="Times New Roman"/>
          <w:color w:val="000000"/>
          <w:sz w:val="24"/>
          <w:szCs w:val="24"/>
        </w:rPr>
        <w:t>Приложение N 2</w:t>
      </w:r>
    </w:p>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_______________________________________________________________________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(наименование организации, структурное подразделение)</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ЖУРНАЛ УЧЕТА РАБОТ ПО НАРЯДУ-ДОПУСКУ </w:t>
      </w:r>
    </w:p>
    <w:p>
      <w:pPr>
        <w:spacing w:line="240" w:lineRule="auto"/>
        <w:rPr>
          <w:rFonts w:hAnsi="Times New Roman" w:cs="Times New Roman"/>
          <w:color w:val="000000"/>
          <w:sz w:val="24"/>
          <w:szCs w:val="24"/>
        </w:rPr>
      </w:pPr>
      <w:r>
        <w:rPr>
          <w:rFonts w:hAnsi="Times New Roman" w:cs="Times New Roman"/>
          <w:color w:val="000000"/>
          <w:sz w:val="24"/>
          <w:szCs w:val="24"/>
        </w:rPr>
        <w:t>Начат "___" ______________ 20__ года</w:t>
      </w:r>
    </w:p>
    <w:p>
      <w:pPr>
        <w:spacing w:line="240" w:lineRule="auto"/>
        <w:rPr>
          <w:rFonts w:hAnsi="Times New Roman" w:cs="Times New Roman"/>
          <w:color w:val="000000"/>
          <w:sz w:val="24"/>
          <w:szCs w:val="24"/>
        </w:rPr>
      </w:pPr>
      <w:r>
        <w:rPr>
          <w:rFonts w:hAnsi="Times New Roman" w:cs="Times New Roman"/>
          <w:color w:val="000000"/>
          <w:sz w:val="24"/>
          <w:szCs w:val="24"/>
        </w:rPr>
        <w:t>Окончен "___" ______________ 20__ года</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Номер наряда-допуска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Место и наименование работы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Производитель работы (фамилия, инициалы, уровень компетентности по безопасности работ на высоте)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Члены бригады (фамилия, инициалы, уровень компетент-</w:t>
            </w:r>
          </w:p>
          <w:p>
            <w:pPr>
              <w:spacing w:line="240" w:lineRule="auto"/>
              <w:jc w:val="center"/>
              <w:rPr>
                <w:rFonts w:hAnsi="Times New Roman" w:cs="Times New Roman"/>
                <w:color w:val="000000"/>
                <w:sz w:val="24"/>
                <w:szCs w:val="24"/>
              </w:rPr>
            </w:pPr>
            <w:r>
              <w:rPr>
                <w:rFonts w:hAnsi="Times New Roman" w:cs="Times New Roman"/>
                <w:color w:val="000000"/>
                <w:sz w:val="24"/>
                <w:szCs w:val="24"/>
              </w:rPr>
              <w:t>ности по безопасности работ на высоте)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Работник, выдающий наряд-допуск (фамилия, инициалы, уровень компетентности по безопасности работ на высоте)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К работе приступили (дата, время)</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Работа закончена (дата, время)</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5</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6</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7</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Примечания</w:t>
      </w:r>
    </w:p>
    <w:p>
      <w:pPr>
        <w:spacing w:line="240" w:lineRule="auto"/>
        <w:rPr>
          <w:rFonts w:hAnsi="Times New Roman" w:cs="Times New Roman"/>
          <w:color w:val="000000"/>
          <w:sz w:val="24"/>
          <w:szCs w:val="24"/>
        </w:rPr>
      </w:pPr>
      <w:r>
        <w:rPr>
          <w:rFonts w:hAnsi="Times New Roman" w:cs="Times New Roman"/>
          <w:color w:val="000000"/>
          <w:sz w:val="24"/>
          <w:szCs w:val="24"/>
        </w:rPr>
        <w:t>1. При работах по наряду-допуску в журнале учета работ по наряду-допуску (далее - журнал) оформляется только первичный допуск к работам и указываются номер наряда-допуска, место и наименование работы, дата и время начала и полного окончания работы (графы 1, 2, 6 и 7).</w:t>
      </w:r>
    </w:p>
    <w:p>
      <w:pPr>
        <w:spacing w:line="240" w:lineRule="auto"/>
        <w:rPr>
          <w:rFonts w:hAnsi="Times New Roman" w:cs="Times New Roman"/>
          <w:color w:val="000000"/>
          <w:sz w:val="24"/>
          <w:szCs w:val="24"/>
        </w:rPr>
      </w:pPr>
      <w:r>
        <w:rPr>
          <w:rFonts w:hAnsi="Times New Roman" w:cs="Times New Roman"/>
          <w:color w:val="000000"/>
          <w:sz w:val="24"/>
          <w:szCs w:val="24"/>
        </w:rPr>
        <w:t>2. Журнал должен быть пронумерован, прошнурован и скреплен печатью организации.</w:t>
      </w:r>
    </w:p>
    <w:p>
      <w:pPr>
        <w:spacing w:line="240" w:lineRule="auto"/>
        <w:jc w:val="right"/>
        <w:rPr>
          <w:rFonts w:hAnsi="Times New Roman" w:cs="Times New Roman"/>
          <w:color w:val="000000"/>
          <w:sz w:val="24"/>
          <w:szCs w:val="24"/>
        </w:rPr>
      </w:pPr>
      <w:r>
        <w:rPr>
          <w:rFonts w:hAnsi="Times New Roman" w:cs="Times New Roman"/>
          <w:color w:val="000000"/>
          <w:sz w:val="24"/>
          <w:szCs w:val="24"/>
        </w:rPr>
        <w:t>Приложение N 3</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ПЛАН ПРОИЗВОДСТВА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1. Наименование подразделения: 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Вид работ: ____________________________________________________________________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Рабочее место (место проведения работ): 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Средства доступа для проведения работ на высоте: 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Средства оповещения работающих: 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Перечень вредных и опасных факторов: 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Средства по защите работников от вредных и опасных факторов: 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2. В план производства работ на высоте (далее - ППР на высоте) определяются и указываются:</w:t>
      </w:r>
    </w:p>
    <w:p>
      <w:pPr>
        <w:spacing w:line="240" w:lineRule="auto"/>
        <w:rPr>
          <w:rFonts w:hAnsi="Times New Roman" w:cs="Times New Roman"/>
          <w:color w:val="000000"/>
          <w:sz w:val="24"/>
          <w:szCs w:val="24"/>
        </w:rPr>
      </w:pPr>
      <w:r>
        <w:rPr>
          <w:rFonts w:hAnsi="Times New Roman" w:cs="Times New Roman"/>
          <w:color w:val="000000"/>
          <w:sz w:val="24"/>
          <w:szCs w:val="24"/>
        </w:rPr>
        <w:t>а) первоочередное устройство постоянных ограждающих конструкций;</w:t>
      </w:r>
    </w:p>
    <w:p>
      <w:pPr>
        <w:spacing w:line="240" w:lineRule="auto"/>
        <w:rPr>
          <w:rFonts w:hAnsi="Times New Roman" w:cs="Times New Roman"/>
          <w:color w:val="000000"/>
          <w:sz w:val="24"/>
          <w:szCs w:val="24"/>
        </w:rPr>
      </w:pPr>
      <w:r>
        <w:rPr>
          <w:rFonts w:hAnsi="Times New Roman" w:cs="Times New Roman"/>
          <w:color w:val="000000"/>
          <w:sz w:val="24"/>
          <w:szCs w:val="24"/>
        </w:rPr>
        <w:t>б) временные ограждающие устройства;</w:t>
      </w:r>
    </w:p>
    <w:p>
      <w:pPr>
        <w:spacing w:line="240" w:lineRule="auto"/>
        <w:rPr>
          <w:rFonts w:hAnsi="Times New Roman" w:cs="Times New Roman"/>
          <w:color w:val="000000"/>
          <w:sz w:val="24"/>
          <w:szCs w:val="24"/>
        </w:rPr>
      </w:pPr>
      <w:r>
        <w:rPr>
          <w:rFonts w:hAnsi="Times New Roman" w:cs="Times New Roman"/>
          <w:color w:val="000000"/>
          <w:sz w:val="24"/>
          <w:szCs w:val="24"/>
        </w:rPr>
        <w:t>в) используемые средства подмащивания, в том числе лестницы, стремянки, настилы, туры, леса;</w:t>
      </w:r>
    </w:p>
    <w:p>
      <w:pPr>
        <w:spacing w:line="240" w:lineRule="auto"/>
        <w:rPr>
          <w:rFonts w:hAnsi="Times New Roman" w:cs="Times New Roman"/>
          <w:color w:val="000000"/>
          <w:sz w:val="24"/>
          <w:szCs w:val="24"/>
        </w:rPr>
      </w:pPr>
      <w:r>
        <w:rPr>
          <w:rFonts w:hAnsi="Times New Roman" w:cs="Times New Roman"/>
          <w:color w:val="000000"/>
          <w:sz w:val="24"/>
          <w:szCs w:val="24"/>
        </w:rPr>
        <w:t>г) используемые грузоподъемные механизмы, люльки подъемников (вышек);</w:t>
      </w:r>
    </w:p>
    <w:p>
      <w:pPr>
        <w:spacing w:line="240" w:lineRule="auto"/>
        <w:rPr>
          <w:rFonts w:hAnsi="Times New Roman" w:cs="Times New Roman"/>
          <w:color w:val="000000"/>
          <w:sz w:val="24"/>
          <w:szCs w:val="24"/>
        </w:rPr>
      </w:pPr>
      <w:r>
        <w:rPr>
          <w:rFonts w:hAnsi="Times New Roman" w:cs="Times New Roman"/>
          <w:color w:val="000000"/>
          <w:sz w:val="24"/>
          <w:szCs w:val="24"/>
        </w:rPr>
        <w:t>д) системы обеспечения безопасности работ на высоте и входящая в них номенклатура устройств, приспособлений и средств индивидуальной и коллективной защиты работников от падения с высоты и потребность в них;</w:t>
      </w:r>
    </w:p>
    <w:p>
      <w:pPr>
        <w:spacing w:line="240" w:lineRule="auto"/>
        <w:rPr>
          <w:rFonts w:hAnsi="Times New Roman" w:cs="Times New Roman"/>
          <w:color w:val="000000"/>
          <w:sz w:val="24"/>
          <w:szCs w:val="24"/>
        </w:rPr>
      </w:pPr>
      <w:r>
        <w:rPr>
          <w:rFonts w:hAnsi="Times New Roman" w:cs="Times New Roman"/>
          <w:color w:val="000000"/>
          <w:sz w:val="24"/>
          <w:szCs w:val="24"/>
        </w:rPr>
        <w:t>е) номенклатура средств по защите работников от выявленных при оценке условий труда опасных и вредных условий труда - шума, вибрации, воздействия других опасных факторов, а также вредных веществ в воздухе рабочей зоны;</w:t>
      </w:r>
    </w:p>
    <w:p>
      <w:pPr>
        <w:spacing w:line="240" w:lineRule="auto"/>
        <w:rPr>
          <w:rFonts w:hAnsi="Times New Roman" w:cs="Times New Roman"/>
          <w:color w:val="000000"/>
          <w:sz w:val="24"/>
          <w:szCs w:val="24"/>
        </w:rPr>
      </w:pPr>
      <w:r>
        <w:rPr>
          <w:rFonts w:hAnsi="Times New Roman" w:cs="Times New Roman"/>
          <w:color w:val="000000"/>
          <w:sz w:val="24"/>
          <w:szCs w:val="24"/>
        </w:rPr>
        <w:t>ж) места и способы крепления систем обеспечения безопасности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з) пути и средства подъема работников к рабочим местам или местам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и) средства освещения рабочих мест, проходов и проездов, а также средства сигнализации и связи;</w:t>
      </w:r>
    </w:p>
    <w:p>
      <w:pPr>
        <w:spacing w:line="240" w:lineRule="auto"/>
        <w:rPr>
          <w:rFonts w:hAnsi="Times New Roman" w:cs="Times New Roman"/>
          <w:color w:val="000000"/>
          <w:sz w:val="24"/>
          <w:szCs w:val="24"/>
        </w:rPr>
      </w:pPr>
      <w:r>
        <w:rPr>
          <w:rFonts w:hAnsi="Times New Roman" w:cs="Times New Roman"/>
          <w:color w:val="000000"/>
          <w:sz w:val="24"/>
          <w:szCs w:val="24"/>
        </w:rPr>
        <w:t>к) требования по организации рабочих мест с применением технических средств безопасности и первичных средств пожаротушения;</w:t>
      </w:r>
    </w:p>
    <w:p>
      <w:pPr>
        <w:spacing w:line="240" w:lineRule="auto"/>
        <w:rPr>
          <w:rFonts w:hAnsi="Times New Roman" w:cs="Times New Roman"/>
          <w:color w:val="000000"/>
          <w:sz w:val="24"/>
          <w:szCs w:val="24"/>
        </w:rPr>
      </w:pPr>
      <w:r>
        <w:rPr>
          <w:rFonts w:hAnsi="Times New Roman" w:cs="Times New Roman"/>
          <w:color w:val="000000"/>
          <w:sz w:val="24"/>
          <w:szCs w:val="24"/>
        </w:rPr>
        <w:t>л) требования по санитарно-бытовому обслуживанию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3. В ППР на высоте отражаются требования по:</w:t>
      </w:r>
    </w:p>
    <w:p>
      <w:pPr>
        <w:spacing w:line="240" w:lineRule="auto"/>
        <w:rPr>
          <w:rFonts w:hAnsi="Times New Roman" w:cs="Times New Roman"/>
          <w:color w:val="000000"/>
          <w:sz w:val="24"/>
          <w:szCs w:val="24"/>
        </w:rPr>
      </w:pPr>
      <w:r>
        <w:rPr>
          <w:rFonts w:hAnsi="Times New Roman" w:cs="Times New Roman"/>
          <w:color w:val="000000"/>
          <w:sz w:val="24"/>
          <w:szCs w:val="24"/>
        </w:rPr>
        <w:t>а) обеспечению монтажной технологичности конструкций и оборудования;</w:t>
      </w:r>
    </w:p>
    <w:p>
      <w:pPr>
        <w:spacing w:line="240" w:lineRule="auto"/>
        <w:rPr>
          <w:rFonts w:hAnsi="Times New Roman" w:cs="Times New Roman"/>
          <w:color w:val="000000"/>
          <w:sz w:val="24"/>
          <w:szCs w:val="24"/>
        </w:rPr>
      </w:pPr>
      <w:r>
        <w:rPr>
          <w:rFonts w:hAnsi="Times New Roman" w:cs="Times New Roman"/>
          <w:color w:val="000000"/>
          <w:sz w:val="24"/>
          <w:szCs w:val="24"/>
        </w:rPr>
        <w:t>б) снижению объемов и трудоемкости работ, выполняемых в условиях производственной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в) безопасному размещению машин и механизмов;</w:t>
      </w:r>
    </w:p>
    <w:p>
      <w:pPr>
        <w:spacing w:line="240" w:lineRule="auto"/>
        <w:rPr>
          <w:rFonts w:hAnsi="Times New Roman" w:cs="Times New Roman"/>
          <w:color w:val="000000"/>
          <w:sz w:val="24"/>
          <w:szCs w:val="24"/>
        </w:rPr>
      </w:pPr>
      <w:r>
        <w:rPr>
          <w:rFonts w:hAnsi="Times New Roman" w:cs="Times New Roman"/>
          <w:color w:val="000000"/>
          <w:sz w:val="24"/>
          <w:szCs w:val="24"/>
        </w:rPr>
        <w:t>г) организации рабочих мест с применением технических средств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4. В целях предупреждения опасности падения конструкций, изделий или материалов с высоты при перемещении их грузоподъемным краном или при потере устойчивости в процессе их монтажа или складирования в ППР на высоте указываются:</w:t>
      </w:r>
    </w:p>
    <w:p>
      <w:pPr>
        <w:spacing w:line="240" w:lineRule="auto"/>
        <w:rPr>
          <w:rFonts w:hAnsi="Times New Roman" w:cs="Times New Roman"/>
          <w:color w:val="000000"/>
          <w:sz w:val="24"/>
          <w:szCs w:val="24"/>
        </w:rPr>
      </w:pPr>
      <w:r>
        <w:rPr>
          <w:rFonts w:hAnsi="Times New Roman" w:cs="Times New Roman"/>
          <w:color w:val="000000"/>
          <w:sz w:val="24"/>
          <w:szCs w:val="24"/>
        </w:rPr>
        <w:t>а) средства контейнеризации и тара для перемещения штучных и сыпучих материалов, бетона и раствора с учетом характера перемещаемого груза и удобства подачи его к месту работ;</w:t>
      </w:r>
    </w:p>
    <w:p>
      <w:pPr>
        <w:spacing w:line="240" w:lineRule="auto"/>
        <w:rPr>
          <w:rFonts w:hAnsi="Times New Roman" w:cs="Times New Roman"/>
          <w:color w:val="000000"/>
          <w:sz w:val="24"/>
          <w:szCs w:val="24"/>
        </w:rPr>
      </w:pPr>
      <w:r>
        <w:rPr>
          <w:rFonts w:hAnsi="Times New Roman" w:cs="Times New Roman"/>
          <w:color w:val="000000"/>
          <w:sz w:val="24"/>
          <w:szCs w:val="24"/>
        </w:rPr>
        <w:t>б) способы строповки, обеспечивающие подачу элементов в положение, соответствующее или близкое к проектному;</w:t>
      </w:r>
    </w:p>
    <w:p>
      <w:pPr>
        <w:spacing w:line="240" w:lineRule="auto"/>
        <w:rPr>
          <w:rFonts w:hAnsi="Times New Roman" w:cs="Times New Roman"/>
          <w:color w:val="000000"/>
          <w:sz w:val="24"/>
          <w:szCs w:val="24"/>
        </w:rPr>
      </w:pPr>
      <w:r>
        <w:rPr>
          <w:rFonts w:hAnsi="Times New Roman" w:cs="Times New Roman"/>
          <w:color w:val="000000"/>
          <w:sz w:val="24"/>
          <w:szCs w:val="24"/>
        </w:rPr>
        <w:t>в) приспособления (пирамиды, кассеты) для устойчивого хранения элементов конструкций;</w:t>
      </w:r>
    </w:p>
    <w:p>
      <w:pPr>
        <w:spacing w:line="240" w:lineRule="auto"/>
        <w:rPr>
          <w:rFonts w:hAnsi="Times New Roman" w:cs="Times New Roman"/>
          <w:color w:val="000000"/>
          <w:sz w:val="24"/>
          <w:szCs w:val="24"/>
        </w:rPr>
      </w:pPr>
      <w:r>
        <w:rPr>
          <w:rFonts w:hAnsi="Times New Roman" w:cs="Times New Roman"/>
          <w:color w:val="000000"/>
          <w:sz w:val="24"/>
          <w:szCs w:val="24"/>
        </w:rPr>
        <w:t>г) порядок и способы складирования изделий, материалов, оборудования;</w:t>
      </w:r>
    </w:p>
    <w:p>
      <w:pPr>
        <w:spacing w:line="240" w:lineRule="auto"/>
        <w:rPr>
          <w:rFonts w:hAnsi="Times New Roman" w:cs="Times New Roman"/>
          <w:color w:val="000000"/>
          <w:sz w:val="24"/>
          <w:szCs w:val="24"/>
        </w:rPr>
      </w:pPr>
      <w:r>
        <w:rPr>
          <w:rFonts w:hAnsi="Times New Roman" w:cs="Times New Roman"/>
          <w:color w:val="000000"/>
          <w:sz w:val="24"/>
          <w:szCs w:val="24"/>
        </w:rPr>
        <w:t>д) способы окончательного закрепления конструкций;</w:t>
      </w:r>
    </w:p>
    <w:p>
      <w:pPr>
        <w:spacing w:line="240" w:lineRule="auto"/>
        <w:rPr>
          <w:rFonts w:hAnsi="Times New Roman" w:cs="Times New Roman"/>
          <w:color w:val="000000"/>
          <w:sz w:val="24"/>
          <w:szCs w:val="24"/>
        </w:rPr>
      </w:pPr>
      <w:r>
        <w:rPr>
          <w:rFonts w:hAnsi="Times New Roman" w:cs="Times New Roman"/>
          <w:color w:val="000000"/>
          <w:sz w:val="24"/>
          <w:szCs w:val="24"/>
        </w:rPr>
        <w:t>е) способы временного закрепления разбираемых элементов при демонтаже конструкций зданий и сооружений;</w:t>
      </w:r>
    </w:p>
    <w:p>
      <w:pPr>
        <w:spacing w:line="240" w:lineRule="auto"/>
        <w:rPr>
          <w:rFonts w:hAnsi="Times New Roman" w:cs="Times New Roman"/>
          <w:color w:val="000000"/>
          <w:sz w:val="24"/>
          <w:szCs w:val="24"/>
        </w:rPr>
      </w:pPr>
      <w:r>
        <w:rPr>
          <w:rFonts w:hAnsi="Times New Roman" w:cs="Times New Roman"/>
          <w:color w:val="000000"/>
          <w:sz w:val="24"/>
          <w:szCs w:val="24"/>
        </w:rPr>
        <w:t>ж) способы удаления отходов и мусора;</w:t>
      </w:r>
    </w:p>
    <w:p>
      <w:pPr>
        <w:spacing w:line="240" w:lineRule="auto"/>
        <w:rPr>
          <w:rFonts w:hAnsi="Times New Roman" w:cs="Times New Roman"/>
          <w:color w:val="000000"/>
          <w:sz w:val="24"/>
          <w:szCs w:val="24"/>
        </w:rPr>
      </w:pPr>
      <w:r>
        <w:rPr>
          <w:rFonts w:hAnsi="Times New Roman" w:cs="Times New Roman"/>
          <w:color w:val="000000"/>
          <w:sz w:val="24"/>
          <w:szCs w:val="24"/>
        </w:rPr>
        <w:t>з) защитные перекрытия (настилы) или козырьки при выполнении работ по одной вертикали.</w:t>
      </w:r>
    </w:p>
    <w:p>
      <w:pPr>
        <w:spacing w:line="240" w:lineRule="auto"/>
        <w:rPr>
          <w:rFonts w:hAnsi="Times New Roman" w:cs="Times New Roman"/>
          <w:color w:val="000000"/>
          <w:sz w:val="24"/>
          <w:szCs w:val="24"/>
        </w:rPr>
      </w:pPr>
      <w:r>
        <w:rPr>
          <w:rFonts w:hAnsi="Times New Roman" w:cs="Times New Roman"/>
          <w:color w:val="000000"/>
          <w:sz w:val="24"/>
          <w:szCs w:val="24"/>
        </w:rPr>
        <w:t>5. В ППР на высоте с применением машин (механизмов) предусматриваются:</w:t>
      </w:r>
    </w:p>
    <w:p>
      <w:pPr>
        <w:spacing w:line="240" w:lineRule="auto"/>
        <w:rPr>
          <w:rFonts w:hAnsi="Times New Roman" w:cs="Times New Roman"/>
          <w:color w:val="000000"/>
          <w:sz w:val="24"/>
          <w:szCs w:val="24"/>
        </w:rPr>
      </w:pPr>
      <w:r>
        <w:rPr>
          <w:rFonts w:hAnsi="Times New Roman" w:cs="Times New Roman"/>
          <w:color w:val="000000"/>
          <w:sz w:val="24"/>
          <w:szCs w:val="24"/>
        </w:rPr>
        <w:t>а) выбор типов, места установки и режима работы машин (механизмов);</w:t>
      </w:r>
    </w:p>
    <w:p>
      <w:pPr>
        <w:spacing w:line="240" w:lineRule="auto"/>
        <w:rPr>
          <w:rFonts w:hAnsi="Times New Roman" w:cs="Times New Roman"/>
          <w:color w:val="000000"/>
          <w:sz w:val="24"/>
          <w:szCs w:val="24"/>
        </w:rPr>
      </w:pPr>
      <w:r>
        <w:rPr>
          <w:rFonts w:hAnsi="Times New Roman" w:cs="Times New Roman"/>
          <w:color w:val="000000"/>
          <w:sz w:val="24"/>
          <w:szCs w:val="24"/>
        </w:rPr>
        <w:t>б) способы, средства защиты машиниста и работающих вблизи людей от действия вредных и опасных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в) величины ограничения пути движения или угла поворота машины;</w:t>
      </w:r>
    </w:p>
    <w:p>
      <w:pPr>
        <w:spacing w:line="240" w:lineRule="auto"/>
        <w:rPr>
          <w:rFonts w:hAnsi="Times New Roman" w:cs="Times New Roman"/>
          <w:color w:val="000000"/>
          <w:sz w:val="24"/>
          <w:szCs w:val="24"/>
        </w:rPr>
      </w:pPr>
      <w:r>
        <w:rPr>
          <w:rFonts w:hAnsi="Times New Roman" w:cs="Times New Roman"/>
          <w:color w:val="000000"/>
          <w:sz w:val="24"/>
          <w:szCs w:val="24"/>
        </w:rPr>
        <w:t>г) средства связи машиниста с работающими (звуковая сигнализация, радио- и телефонная связь);</w:t>
      </w:r>
    </w:p>
    <w:p>
      <w:pPr>
        <w:spacing w:line="240" w:lineRule="auto"/>
        <w:rPr>
          <w:rFonts w:hAnsi="Times New Roman" w:cs="Times New Roman"/>
          <w:color w:val="000000"/>
          <w:sz w:val="24"/>
          <w:szCs w:val="24"/>
        </w:rPr>
      </w:pPr>
      <w:r>
        <w:rPr>
          <w:rFonts w:hAnsi="Times New Roman" w:cs="Times New Roman"/>
          <w:color w:val="000000"/>
          <w:sz w:val="24"/>
          <w:szCs w:val="24"/>
        </w:rPr>
        <w:t>д) особые условия установки машины в опасной зоне.</w:t>
      </w:r>
    </w:p>
    <w:p>
      <w:pPr>
        <w:spacing w:line="240" w:lineRule="auto"/>
        <w:rPr>
          <w:rFonts w:hAnsi="Times New Roman" w:cs="Times New Roman"/>
          <w:color w:val="000000"/>
          <w:sz w:val="24"/>
          <w:szCs w:val="24"/>
        </w:rPr>
      </w:pPr>
      <w:r>
        <w:rPr>
          <w:rFonts w:hAnsi="Times New Roman" w:cs="Times New Roman"/>
          <w:color w:val="000000"/>
          <w:sz w:val="24"/>
          <w:szCs w:val="24"/>
        </w:rPr>
        <w:t>6. Для обеспечения защиты от поражения электрическим током в ППР на высоте включаются:</w:t>
      </w:r>
    </w:p>
    <w:p>
      <w:pPr>
        <w:spacing w:line="240" w:lineRule="auto"/>
        <w:rPr>
          <w:rFonts w:hAnsi="Times New Roman" w:cs="Times New Roman"/>
          <w:color w:val="000000"/>
          <w:sz w:val="24"/>
          <w:szCs w:val="24"/>
        </w:rPr>
      </w:pPr>
      <w:r>
        <w:rPr>
          <w:rFonts w:hAnsi="Times New Roman" w:cs="Times New Roman"/>
          <w:color w:val="000000"/>
          <w:sz w:val="24"/>
          <w:szCs w:val="24"/>
        </w:rPr>
        <w:t>а) указания по выбору трасс и определению напряжения временных силовых и осветительных электросетей, ограждению токоведущих частей и расположению вводнораспределительных систем и приборов;</w:t>
      </w:r>
    </w:p>
    <w:p>
      <w:pPr>
        <w:spacing w:line="240" w:lineRule="auto"/>
        <w:rPr>
          <w:rFonts w:hAnsi="Times New Roman" w:cs="Times New Roman"/>
          <w:color w:val="000000"/>
          <w:sz w:val="24"/>
          <w:szCs w:val="24"/>
        </w:rPr>
      </w:pPr>
      <w:r>
        <w:rPr>
          <w:rFonts w:hAnsi="Times New Roman" w:cs="Times New Roman"/>
          <w:color w:val="000000"/>
          <w:sz w:val="24"/>
          <w:szCs w:val="24"/>
        </w:rPr>
        <w:t>б) указания по заземлению металлических частей электрооборудования и исполнению заземляющих контуров;</w:t>
      </w:r>
    </w:p>
    <w:p>
      <w:pPr>
        <w:spacing w:line="240" w:lineRule="auto"/>
        <w:rPr>
          <w:rFonts w:hAnsi="Times New Roman" w:cs="Times New Roman"/>
          <w:color w:val="000000"/>
          <w:sz w:val="24"/>
          <w:szCs w:val="24"/>
        </w:rPr>
      </w:pPr>
      <w:r>
        <w:rPr>
          <w:rFonts w:hAnsi="Times New Roman" w:cs="Times New Roman"/>
          <w:color w:val="000000"/>
          <w:sz w:val="24"/>
          <w:szCs w:val="24"/>
        </w:rPr>
        <w:t>в) дополнительные защитные мероприятия при производстве работ с повышенной опасностью и особо опасных работ.</w:t>
      </w:r>
    </w:p>
    <w:p>
      <w:pPr>
        <w:spacing w:line="240" w:lineRule="auto"/>
        <w:rPr>
          <w:rFonts w:hAnsi="Times New Roman" w:cs="Times New Roman"/>
          <w:color w:val="000000"/>
          <w:sz w:val="24"/>
          <w:szCs w:val="24"/>
        </w:rPr>
      </w:pPr>
      <w:r>
        <w:rPr>
          <w:rFonts w:hAnsi="Times New Roman" w:cs="Times New Roman"/>
          <w:color w:val="000000"/>
          <w:sz w:val="24"/>
          <w:szCs w:val="24"/>
        </w:rPr>
        <w:t>7. В ППР на высоте предусматривают дополнительные мероприятия, выполняемые при совмещенных работах, при работах в условиях работающего производства, вблизи сооружений, коммуникаций, работающих установок.</w:t>
      </w:r>
    </w:p>
    <w:p>
      <w:pPr>
        <w:spacing w:line="240" w:lineRule="auto"/>
        <w:rPr>
          <w:rFonts w:hAnsi="Times New Roman" w:cs="Times New Roman"/>
          <w:color w:val="000000"/>
          <w:sz w:val="24"/>
          <w:szCs w:val="24"/>
        </w:rPr>
      </w:pPr>
      <w:r>
        <w:rPr>
          <w:rFonts w:hAnsi="Times New Roman" w:cs="Times New Roman"/>
          <w:color w:val="000000"/>
          <w:sz w:val="24"/>
          <w:szCs w:val="24"/>
        </w:rPr>
        <w:t>Разработчик 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(должность) (Личная подпись, дата) (Расшифровка подписи)</w:t>
      </w:r>
    </w:p>
    <w:p>
      <w:pPr>
        <w:spacing w:line="240" w:lineRule="auto"/>
        <w:rPr>
          <w:rFonts w:hAnsi="Times New Roman" w:cs="Times New Roman"/>
          <w:color w:val="000000"/>
          <w:sz w:val="24"/>
          <w:szCs w:val="24"/>
        </w:rPr>
      </w:pPr>
      <w:r>
        <w:rPr>
          <w:rFonts w:hAnsi="Times New Roman" w:cs="Times New Roman"/>
          <w:color w:val="000000"/>
          <w:sz w:val="24"/>
          <w:szCs w:val="24"/>
        </w:rPr>
        <w:t>СОГЛАСОВАНО</w:t>
      </w:r>
    </w:p>
    <w:p>
      <w:pPr>
        <w:spacing w:line="240" w:lineRule="auto"/>
        <w:rPr>
          <w:rFonts w:hAnsi="Times New Roman" w:cs="Times New Roman"/>
          <w:color w:val="000000"/>
          <w:sz w:val="24"/>
          <w:szCs w:val="24"/>
        </w:rPr>
      </w:pPr>
      <w:r>
        <w:rPr>
          <w:rFonts w:hAnsi="Times New Roman" w:cs="Times New Roman"/>
          <w:color w:val="000000"/>
          <w:sz w:val="24"/>
          <w:szCs w:val="24"/>
        </w:rPr>
        <w:t>Руководитель структурного подразделения 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(должность) (Личная подпись, дата) (Расшифровка подписи)</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за организацию и безопасное проведение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(должность) (Личная подпись, дата) (Расшифровка подписи)</w:t>
      </w:r>
    </w:p>
    <w:p>
      <w:pPr>
        <w:spacing w:line="240" w:lineRule="auto"/>
        <w:rPr>
          <w:rFonts w:hAnsi="Times New Roman" w:cs="Times New Roman"/>
          <w:color w:val="000000"/>
          <w:sz w:val="24"/>
          <w:szCs w:val="24"/>
        </w:rPr>
      </w:pPr>
      <w:r>
        <w:rPr>
          <w:rFonts w:hAnsi="Times New Roman" w:cs="Times New Roman"/>
          <w:color w:val="000000"/>
          <w:sz w:val="24"/>
          <w:szCs w:val="24"/>
        </w:rPr>
        <w:t>Специалист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(должность) (Личная подпись, дата) (Расшифровка подписи)</w:t>
      </w:r>
    </w:p>
    <w:p>
      <w:pPr>
        <w:spacing w:line="240" w:lineRule="auto"/>
        <w:jc w:val="right"/>
        <w:rPr>
          <w:rFonts w:hAnsi="Times New Roman" w:cs="Times New Roman"/>
          <w:color w:val="000000"/>
          <w:sz w:val="24"/>
          <w:szCs w:val="24"/>
        </w:rPr>
      </w:pPr>
      <w:r>
        <w:rPr>
          <w:rFonts w:hAnsi="Times New Roman" w:cs="Times New Roman"/>
          <w:color w:val="000000"/>
          <w:sz w:val="24"/>
          <w:szCs w:val="24"/>
        </w:rPr>
        <w:t>Приложение N 4</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 xml:space="preserve">ТЕХНОЛОГИЧЕСКАЯ КАРТА НА ПРОВЕДЕНИЕ РАБОТ НА ВЫСОТЕ </w:t>
      </w:r>
    </w:p>
    <w:p>
      <w:pPr>
        <w:spacing w:line="240" w:lineRule="auto"/>
        <w:rPr>
          <w:rFonts w:hAnsi="Times New Roman" w:cs="Times New Roman"/>
          <w:color w:val="000000"/>
          <w:sz w:val="24"/>
          <w:szCs w:val="24"/>
        </w:rPr>
      </w:pPr>
      <w:r>
        <w:rPr>
          <w:rFonts w:hAnsi="Times New Roman" w:cs="Times New Roman"/>
          <w:color w:val="000000"/>
          <w:sz w:val="24"/>
          <w:szCs w:val="24"/>
        </w:rPr>
        <w:t>Наименование подразделения: 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Вид работ: 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Исполнители работ: 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Рабочее место (место проведения работ): 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Средства доступа для проведения работ на высоте: 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Состав страховочной системы работающего: 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Средства оповещения работающих: 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Перечень вредных и опасных факторов: 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Средства по защите работников от вредных и опасных факторов: _____________________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Описание операций при выполнении работ</w:t>
      </w:r>
    </w:p>
    <w:tbl>
      <w:tblPr>
        <w:tblW w:w="0" w:type="auto"/>
        <w:tblCellMar>
          <w:top w:w="15" w:type="dxa"/>
          <w:left w:w="15" w:type="dxa"/>
          <w:bottom w:w="15" w:type="dxa"/>
          <w:right w:w="15" w:type="dxa"/>
        </w:tblCellMar>
        <w:tblLook w:val="0600"/>
      </w:tblPr>
      <w:tblGrid>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N</w:t>
            </w:r>
          </w:p>
          <w:p>
            <w:pPr>
              <w:spacing w:line="240" w:lineRule="auto"/>
              <w:jc w:val="center"/>
              <w:rPr>
                <w:rFonts w:hAnsi="Times New Roman" w:cs="Times New Roman"/>
                <w:color w:val="000000"/>
                <w:sz w:val="24"/>
                <w:szCs w:val="24"/>
              </w:rPr>
            </w:pPr>
            <w:r>
              <w:rPr>
                <w:rFonts w:hAnsi="Times New Roman" w:cs="Times New Roman"/>
                <w:color w:val="000000"/>
                <w:sz w:val="24"/>
                <w:szCs w:val="24"/>
              </w:rPr>
              <w:t>п/п</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Схема технологического процесса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Описание операции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Оборудование, приспособления</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Подготовительные работы. О выдаче и получении СИЗ от падения с высоты. Общая схема организации рабочей зоны с указанием конструкций, проходов, проездов, размещения машин, механизмов, лесов, подмостей, опасных зон и т.д. Данные об условиях производства работ: под открытым небом, под навесом, в теплом помещении. Осмотр места производства работ. Целевой инструктаж: ознакомление работников с местом производства работ, содержанием работ, методами безопасного выполнения, способами страховки.</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Наименование технологической оснастки, инструмента, инвентаря и приспособлений, тип, марка, количество</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Основные работы. Указания по организации рабочих мест. Мероприятия по обеспечению устойчивости конструкции. Указания по организации рабочих мест, включающих схемы размещения исполнителей. Поэтапное описание технологического процесса.</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План мероприятий при аварийной ситуации и при проведении спасательных работ в случае падения с высоты и зависания на системе спасения (страховочной системе) работающего.</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Мероприятия по окончании работ. Раздел содержит в том числе требования по сдаче и хранению СИЗ от падения с высоты.</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Примечания:</w:t>
      </w:r>
    </w:p>
    <w:p>
      <w:pPr>
        <w:spacing w:line="240" w:lineRule="auto"/>
        <w:rPr>
          <w:rFonts w:hAnsi="Times New Roman" w:cs="Times New Roman"/>
          <w:color w:val="000000"/>
          <w:sz w:val="24"/>
          <w:szCs w:val="24"/>
        </w:rPr>
      </w:pPr>
      <w:r>
        <w:rPr>
          <w:rFonts w:hAnsi="Times New Roman" w:cs="Times New Roman"/>
          <w:color w:val="000000"/>
          <w:sz w:val="24"/>
          <w:szCs w:val="24"/>
        </w:rPr>
        <w:t>1. Технологическая карта в обязательном порядке согласуется с руководителем (специалистом) службы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2. Технологическая карта подлежит пересмотру досрочно при изменении технологического процесса, замене оборудования, приспособлений или иных условий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Разработчик 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(должность) (Личная подпись, дата) (Расшифровка подписи)</w:t>
      </w:r>
    </w:p>
    <w:p>
      <w:pPr>
        <w:spacing w:line="240" w:lineRule="auto"/>
        <w:rPr>
          <w:rFonts w:hAnsi="Times New Roman" w:cs="Times New Roman"/>
          <w:color w:val="000000"/>
          <w:sz w:val="24"/>
          <w:szCs w:val="24"/>
        </w:rPr>
      </w:pPr>
      <w:r>
        <w:rPr>
          <w:rFonts w:hAnsi="Times New Roman" w:cs="Times New Roman"/>
          <w:color w:val="000000"/>
          <w:sz w:val="24"/>
          <w:szCs w:val="24"/>
        </w:rPr>
        <w:t>Руководитель структурного подразделении</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(должность) (Личная подпись, дата) (Расшифровка подписи)</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за организацию и безопасное проведение работ на высоте ______________________________________________________________________________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(должность) (Личная подпись, дата) (Расшифровка подписи)</w:t>
      </w:r>
    </w:p>
    <w:p>
      <w:pPr>
        <w:spacing w:line="240" w:lineRule="auto"/>
        <w:rPr>
          <w:rFonts w:hAnsi="Times New Roman" w:cs="Times New Roman"/>
          <w:color w:val="000000"/>
          <w:sz w:val="24"/>
          <w:szCs w:val="24"/>
        </w:rPr>
      </w:pPr>
      <w:r>
        <w:rPr>
          <w:rFonts w:hAnsi="Times New Roman" w:cs="Times New Roman"/>
          <w:color w:val="000000"/>
          <w:sz w:val="24"/>
          <w:szCs w:val="24"/>
        </w:rPr>
        <w:t>СОГЛАСОВАНО</w:t>
      </w:r>
    </w:p>
    <w:p>
      <w:pPr>
        <w:spacing w:line="240" w:lineRule="auto"/>
        <w:rPr>
          <w:rFonts w:hAnsi="Times New Roman" w:cs="Times New Roman"/>
          <w:color w:val="000000"/>
          <w:sz w:val="24"/>
          <w:szCs w:val="24"/>
        </w:rPr>
      </w:pPr>
      <w:r>
        <w:rPr>
          <w:rFonts w:hAnsi="Times New Roman" w:cs="Times New Roman"/>
          <w:color w:val="000000"/>
          <w:sz w:val="24"/>
          <w:szCs w:val="24"/>
        </w:rPr>
        <w:t>Специалист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(должность) (Личная подпись, дата) (Расшифровка подписи)</w:t>
      </w:r>
    </w:p>
    <w:p>
      <w:pPr>
        <w:spacing w:line="240" w:lineRule="auto"/>
        <w:jc w:val="right"/>
        <w:rPr>
          <w:rFonts w:hAnsi="Times New Roman" w:cs="Times New Roman"/>
          <w:color w:val="000000"/>
          <w:sz w:val="24"/>
          <w:szCs w:val="24"/>
        </w:rPr>
      </w:pPr>
      <w:r>
        <w:rPr>
          <w:rFonts w:hAnsi="Times New Roman" w:cs="Times New Roman"/>
          <w:color w:val="000000"/>
          <w:sz w:val="24"/>
          <w:szCs w:val="24"/>
        </w:rPr>
        <w:t>Приложение N 4</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План мероприятий по эвакуации и спасению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В плане мероприятий по эвакуации и спасению работников должны быть внесены:</w:t>
      </w:r>
    </w:p>
    <w:p>
      <w:pPr>
        <w:spacing w:line="240" w:lineRule="auto"/>
        <w:rPr>
          <w:rFonts w:hAnsi="Times New Roman" w:cs="Times New Roman"/>
          <w:color w:val="000000"/>
          <w:sz w:val="24"/>
          <w:szCs w:val="24"/>
        </w:rPr>
      </w:pPr>
      <w:r>
        <w:rPr>
          <w:rFonts w:hAnsi="Times New Roman" w:cs="Times New Roman"/>
          <w:color w:val="000000"/>
          <w:sz w:val="24"/>
          <w:szCs w:val="24"/>
        </w:rPr>
        <w:t>1. Порядок принятия решения об остановке и невозобновлении работ.</w:t>
      </w:r>
    </w:p>
    <w:p>
      <w:pPr>
        <w:spacing w:line="240" w:lineRule="auto"/>
        <w:rPr>
          <w:rFonts w:hAnsi="Times New Roman" w:cs="Times New Roman"/>
          <w:color w:val="000000"/>
          <w:sz w:val="24"/>
          <w:szCs w:val="24"/>
        </w:rPr>
      </w:pPr>
      <w:r>
        <w:rPr>
          <w:rFonts w:hAnsi="Times New Roman" w:cs="Times New Roman"/>
          <w:color w:val="000000"/>
          <w:sz w:val="24"/>
          <w:szCs w:val="24"/>
        </w:rPr>
        <w:t>2. Методы и способы экстренной связи с ответственным руководителем работ и экстренными службами.</w:t>
      </w:r>
    </w:p>
    <w:p>
      <w:pPr>
        <w:spacing w:line="240" w:lineRule="auto"/>
        <w:rPr>
          <w:rFonts w:hAnsi="Times New Roman" w:cs="Times New Roman"/>
          <w:color w:val="000000"/>
          <w:sz w:val="24"/>
          <w:szCs w:val="24"/>
        </w:rPr>
      </w:pPr>
      <w:r>
        <w:rPr>
          <w:rFonts w:hAnsi="Times New Roman" w:cs="Times New Roman"/>
          <w:color w:val="000000"/>
          <w:sz w:val="24"/>
          <w:szCs w:val="24"/>
        </w:rPr>
        <w:t>3. Безопасное место и пути эвакуации к нему работников, при принятии решения о незамедлительном покидании ими их рабочих мест.</w:t>
      </w:r>
    </w:p>
    <w:p>
      <w:pPr>
        <w:spacing w:line="240" w:lineRule="auto"/>
        <w:rPr>
          <w:rFonts w:hAnsi="Times New Roman" w:cs="Times New Roman"/>
          <w:color w:val="000000"/>
          <w:sz w:val="24"/>
          <w:szCs w:val="24"/>
        </w:rPr>
      </w:pPr>
      <w:r>
        <w:rPr>
          <w:rFonts w:hAnsi="Times New Roman" w:cs="Times New Roman"/>
          <w:color w:val="000000"/>
          <w:sz w:val="24"/>
          <w:szCs w:val="24"/>
        </w:rPr>
        <w:t>4. Системы для обеспечения спасения или эвакуации пострадавшего при выполнении работ на высоте и входящая в них номенклатура устройств, приспособлений и средств для спасения и эвакуации, а также средств индивидуальной и коллективной защиты работников от падения с высоты при выполнении операций по спасению и эвакуации и потребность в них.</w:t>
      </w:r>
    </w:p>
    <w:p>
      <w:pPr>
        <w:spacing w:line="240" w:lineRule="auto"/>
        <w:rPr>
          <w:rFonts w:hAnsi="Times New Roman" w:cs="Times New Roman"/>
          <w:color w:val="000000"/>
          <w:sz w:val="24"/>
          <w:szCs w:val="24"/>
        </w:rPr>
      </w:pPr>
      <w:r>
        <w:rPr>
          <w:rFonts w:hAnsi="Times New Roman" w:cs="Times New Roman"/>
          <w:color w:val="000000"/>
          <w:sz w:val="24"/>
          <w:szCs w:val="24"/>
        </w:rPr>
        <w:t>5. Места и способы крепления систем спасения и эвакуации.</w:t>
      </w:r>
    </w:p>
    <w:p>
      <w:pPr>
        <w:spacing w:line="240" w:lineRule="auto"/>
        <w:rPr>
          <w:rFonts w:hAnsi="Times New Roman" w:cs="Times New Roman"/>
          <w:color w:val="000000"/>
          <w:sz w:val="24"/>
          <w:szCs w:val="24"/>
        </w:rPr>
      </w:pPr>
      <w:r>
        <w:rPr>
          <w:rFonts w:hAnsi="Times New Roman" w:cs="Times New Roman"/>
          <w:color w:val="000000"/>
          <w:sz w:val="24"/>
          <w:szCs w:val="24"/>
        </w:rPr>
        <w:t>6. Пути и средства подъема и (или) спуска работников к пострадавшему.</w:t>
      </w:r>
    </w:p>
    <w:p>
      <w:pPr>
        <w:spacing w:line="240" w:lineRule="auto"/>
        <w:rPr>
          <w:rFonts w:hAnsi="Times New Roman" w:cs="Times New Roman"/>
          <w:color w:val="000000"/>
          <w:sz w:val="24"/>
          <w:szCs w:val="24"/>
        </w:rPr>
      </w:pPr>
      <w:r>
        <w:rPr>
          <w:rFonts w:hAnsi="Times New Roman" w:cs="Times New Roman"/>
          <w:color w:val="000000"/>
          <w:sz w:val="24"/>
          <w:szCs w:val="24"/>
        </w:rPr>
        <w:t>7. Методы безопасного спуска или подъема пострадавшего в безопасную зону.</w:t>
      </w:r>
    </w:p>
    <w:p>
      <w:pPr>
        <w:spacing w:line="240" w:lineRule="auto"/>
        <w:rPr>
          <w:rFonts w:hAnsi="Times New Roman" w:cs="Times New Roman"/>
          <w:color w:val="000000"/>
          <w:sz w:val="24"/>
          <w:szCs w:val="24"/>
        </w:rPr>
      </w:pPr>
      <w:r>
        <w:rPr>
          <w:rFonts w:hAnsi="Times New Roman" w:cs="Times New Roman"/>
          <w:color w:val="000000"/>
          <w:sz w:val="24"/>
          <w:szCs w:val="24"/>
        </w:rPr>
        <w:t>8. Оказание первой помощи пострадавшим в результате аварий и несчастных случаев на производстве и при необходимости вызов скорой медицинской помощи (или оказание первой помощи при наличии у работодателя здравпункта).</w:t>
      </w:r>
    </w:p>
    <w:p>
      <w:pPr>
        <w:spacing w:line="240" w:lineRule="auto"/>
        <w:rPr>
          <w:rFonts w:hAnsi="Times New Roman" w:cs="Times New Roman"/>
          <w:color w:val="000000"/>
          <w:sz w:val="24"/>
          <w:szCs w:val="24"/>
        </w:rPr>
      </w:pPr>
      <w:r>
        <w:rPr>
          <w:rFonts w:hAnsi="Times New Roman" w:cs="Times New Roman"/>
          <w:color w:val="000000"/>
          <w:sz w:val="24"/>
          <w:szCs w:val="24"/>
        </w:rPr>
        <w:t>Разработчик 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(должность) (Личная подпись, дата) (Расшифровка подписи)</w:t>
      </w:r>
    </w:p>
    <w:p>
      <w:pPr>
        <w:spacing w:line="240" w:lineRule="auto"/>
        <w:rPr>
          <w:rFonts w:hAnsi="Times New Roman" w:cs="Times New Roman"/>
          <w:color w:val="000000"/>
          <w:sz w:val="24"/>
          <w:szCs w:val="24"/>
        </w:rPr>
      </w:pPr>
      <w:r>
        <w:rPr>
          <w:rFonts w:hAnsi="Times New Roman" w:cs="Times New Roman"/>
          <w:color w:val="000000"/>
          <w:sz w:val="24"/>
          <w:szCs w:val="24"/>
        </w:rPr>
        <w:t>Руководитель структурного подразделения_____________________________________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(должность) (Личная подпись, дата) (Расшифровка подписи)</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за организацию и безопасное проведение работ на высоте ______________________________________________________________________________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(должность) (Личная подпись, дата) (Расшифровка подписи)</w:t>
      </w:r>
    </w:p>
    <w:p>
      <w:pPr>
        <w:spacing w:line="240" w:lineRule="auto"/>
        <w:rPr>
          <w:rFonts w:hAnsi="Times New Roman" w:cs="Times New Roman"/>
          <w:color w:val="000000"/>
          <w:sz w:val="24"/>
          <w:szCs w:val="24"/>
        </w:rPr>
      </w:pPr>
      <w:r>
        <w:rPr>
          <w:rFonts w:hAnsi="Times New Roman" w:cs="Times New Roman"/>
          <w:color w:val="000000"/>
          <w:sz w:val="24"/>
          <w:szCs w:val="24"/>
        </w:rPr>
        <w:t>СОГЛАСОВАНО</w:t>
      </w:r>
    </w:p>
    <w:p>
      <w:pPr>
        <w:spacing w:line="240" w:lineRule="auto"/>
        <w:rPr>
          <w:rFonts w:hAnsi="Times New Roman" w:cs="Times New Roman"/>
          <w:color w:val="000000"/>
          <w:sz w:val="24"/>
          <w:szCs w:val="24"/>
        </w:rPr>
      </w:pPr>
      <w:r>
        <w:rPr>
          <w:rFonts w:hAnsi="Times New Roman" w:cs="Times New Roman"/>
          <w:color w:val="000000"/>
          <w:sz w:val="24"/>
          <w:szCs w:val="24"/>
        </w:rPr>
        <w:t>Специалист по охране труда_____________________________________________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(должность) (Личная подпись, дата) (Расшифровка подписи)</w:t>
      </w:r>
    </w:p>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43e8a852837a454b" /><Relationship Type="http://schemas.openxmlformats.org/officeDocument/2006/relationships/image" Target="/media/image.jpg" Id="R72bf9a97a4394ca58130498b93e670a0" /><Relationship Type="http://schemas.openxmlformats.org/officeDocument/2006/relationships/image" Target="/media/image2.jpg" Id="Re8940b3baa444b3a8ae951f5590fc48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